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A59" w:rsidRDefault="00376A59" w:rsidP="00376A59">
      <w:pPr>
        <w:pStyle w:val="Cartable"/>
      </w:pPr>
      <w:r>
        <w:t>Page 226. Exercice 27. Figure à construire.</w:t>
      </w:r>
    </w:p>
    <w:p w:rsidR="00376A59" w:rsidRDefault="00376A59" w:rsidP="00376A59">
      <w:pPr>
        <w:pStyle w:val="Cartable"/>
      </w:pPr>
      <w:r>
        <w:t xml:space="preserve">Sur </w:t>
      </w:r>
      <w:hyperlink r:id="rId4" w:history="1">
        <w:proofErr w:type="spellStart"/>
        <w:r w:rsidRPr="00C17195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376A59" w:rsidRPr="00297FCC" w:rsidRDefault="00376A59" w:rsidP="00376A59">
      <w:pPr>
        <w:pStyle w:val="Cartable"/>
        <w:ind w:firstLine="708"/>
      </w:pPr>
      <w:r>
        <w:t xml:space="preserve">a. </w:t>
      </w:r>
      <w:r w:rsidRPr="00297FCC">
        <w:t>Construis un triangle ACD tel que :</w:t>
      </w:r>
    </w:p>
    <w:p w:rsidR="00376A59" w:rsidRPr="00297FCC" w:rsidRDefault="00376A59" w:rsidP="00376A59">
      <w:pPr>
        <w:pStyle w:val="Cartable"/>
        <w:ind w:firstLine="708"/>
      </w:pPr>
      <w:r w:rsidRPr="00297FCC">
        <w:t xml:space="preserve">DC = 6 cm ;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CDA</m:t>
            </m:r>
          </m:e>
        </m:acc>
      </m:oMath>
      <w:r w:rsidRPr="00297FCC">
        <w:t xml:space="preserve"> = 67° et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DCA</m:t>
            </m:r>
          </m:e>
        </m:acc>
      </m:oMath>
      <w:r w:rsidRPr="00297FCC">
        <w:t xml:space="preserve"> = 36°.</w:t>
      </w:r>
    </w:p>
    <w:p w:rsidR="00376A59" w:rsidRPr="00297FCC" w:rsidRDefault="00376A59" w:rsidP="00376A59">
      <w:pPr>
        <w:pStyle w:val="Cartable"/>
        <w:ind w:left="708"/>
      </w:pPr>
      <w:r w:rsidRPr="00297FCC">
        <w:t xml:space="preserve">b. À l'extérieur du triangle ADC, construis le point B tel que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CAB</m:t>
            </m:r>
          </m:e>
        </m:acc>
      </m:oMath>
      <w:r w:rsidRPr="00297FCC">
        <w:t xml:space="preserve"> = 58° et AB = 8,2 cm.</w:t>
      </w:r>
    </w:p>
    <w:p w:rsidR="00376A59" w:rsidRPr="00297FCC" w:rsidRDefault="00376A59" w:rsidP="00376A59">
      <w:pPr>
        <w:pStyle w:val="Cartable"/>
        <w:ind w:firstLine="708"/>
      </w:pPr>
      <w:r w:rsidRPr="00297FCC">
        <w:t>Puis trace le segment [BC].</w:t>
      </w:r>
    </w:p>
    <w:p w:rsidR="00376A59" w:rsidRPr="00297FCC" w:rsidRDefault="00376A59" w:rsidP="00376A59">
      <w:pPr>
        <w:pStyle w:val="Cartable"/>
        <w:rPr>
          <w:b/>
        </w:rPr>
      </w:pPr>
      <w:r w:rsidRPr="00297FCC">
        <w:rPr>
          <w:b/>
        </w:rPr>
        <w:t xml:space="preserve">c. Quelle est la nature des angles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DAB</m:t>
            </m:r>
          </m:e>
        </m:acc>
      </m:oMath>
      <w:r w:rsidRPr="00297FCC">
        <w:rPr>
          <w:b/>
        </w:rPr>
        <w:t xml:space="preserve">,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DCB</m:t>
            </m:r>
          </m:e>
        </m:acc>
      </m:oMath>
      <w:r w:rsidRPr="00297FCC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ABC</m:t>
            </m:r>
          </m:e>
        </m:acc>
      </m:oMath>
      <w:r w:rsidRPr="00297FCC">
        <w:rPr>
          <w:b/>
        </w:rPr>
        <w:t> ?</w:t>
      </w:r>
    </w:p>
    <w:p w:rsidR="00376A59" w:rsidRPr="00931F95" w:rsidRDefault="00376A59" w:rsidP="00376A59">
      <w:pPr>
        <w:pStyle w:val="Cartable"/>
      </w:pPr>
    </w:p>
    <w:p w:rsidR="00E950FC" w:rsidRDefault="00C17195" w:rsidP="00376A59"/>
    <w:sectPr w:rsidR="00E95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A59"/>
    <w:rsid w:val="0003225C"/>
    <w:rsid w:val="000A2A64"/>
    <w:rsid w:val="000B0025"/>
    <w:rsid w:val="00140D7B"/>
    <w:rsid w:val="00153491"/>
    <w:rsid w:val="001D0F46"/>
    <w:rsid w:val="002904C8"/>
    <w:rsid w:val="00376A59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17195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383E2-3CDD-4F5B-8E8D-67E9D277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A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76A59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17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26Ex2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2016-05-04T08:59:00Z</dcterms:created>
  <dcterms:modified xsi:type="dcterms:W3CDTF">2016-05-04T08:59:00Z</dcterms:modified>
</cp:coreProperties>
</file>