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DA" w:rsidRDefault="003A64DA" w:rsidP="003A64DA">
      <w:pPr>
        <w:pStyle w:val="Cartable"/>
      </w:pPr>
      <w:r>
        <w:t>Page 73. Exercice 52. Avec un tableur.</w:t>
      </w:r>
    </w:p>
    <w:p w:rsidR="003A64DA" w:rsidRPr="00F3535B" w:rsidRDefault="003A64DA" w:rsidP="003A64DA">
      <w:pPr>
        <w:pStyle w:val="Cartable"/>
        <w:rPr>
          <w:color w:val="FF0000"/>
        </w:rPr>
      </w:pPr>
      <w:r w:rsidRPr="00F3535B">
        <w:rPr>
          <w:color w:val="0000FF"/>
        </w:rPr>
        <w:t xml:space="preserve">Un magasin de meubles vend des chaises à 85,45 € pièce, des tables à 125,12 € </w:t>
      </w:r>
      <w:r w:rsidRPr="00F3535B">
        <w:rPr>
          <w:color w:val="FF0000"/>
        </w:rPr>
        <w:t>chacune et des tabourets à 45,63 € l'unité.</w:t>
      </w:r>
      <w:bookmarkStart w:id="0" w:name="_GoBack"/>
      <w:bookmarkEnd w:id="0"/>
    </w:p>
    <w:p w:rsidR="003A64DA" w:rsidRPr="00F3535B" w:rsidRDefault="003A64DA" w:rsidP="003A64DA">
      <w:pPr>
        <w:pStyle w:val="Cartable"/>
        <w:rPr>
          <w:color w:val="00CC00"/>
        </w:rPr>
      </w:pPr>
      <w:r w:rsidRPr="00F3535B">
        <w:rPr>
          <w:color w:val="00CC00"/>
          <w:u w:val="single"/>
        </w:rPr>
        <w:t>Partie 1</w:t>
      </w:r>
      <w:r w:rsidRPr="00F3535B">
        <w:rPr>
          <w:color w:val="00CC00"/>
        </w:rPr>
        <w:t xml:space="preserve"> : M. Resto commande 25 chaises, 15 tables et 10 tabourets.</w:t>
      </w:r>
    </w:p>
    <w:p w:rsidR="003A64DA" w:rsidRPr="00665FF2" w:rsidRDefault="003A64DA" w:rsidP="003A64DA">
      <w:pPr>
        <w:pStyle w:val="Cartable"/>
        <w:rPr>
          <w:b/>
        </w:rPr>
      </w:pPr>
      <w:r w:rsidRPr="00665FF2">
        <w:rPr>
          <w:b/>
        </w:rPr>
        <w:t>a. Observe ce tableau.</w:t>
      </w:r>
    </w:p>
    <w:bookmarkStart w:id="1" w:name="_MON_1505637491"/>
    <w:bookmarkEnd w:id="1"/>
    <w:p w:rsidR="003A64DA" w:rsidRDefault="003A64DA" w:rsidP="003A64DA">
      <w:pPr>
        <w:pStyle w:val="Cartable"/>
      </w:pPr>
      <w:r>
        <w:object w:dxaOrig="12237" w:dyaOrig="3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73.3pt" o:ole="">
            <v:imagedata r:id="rId4" o:title=""/>
          </v:shape>
          <o:OLEObject Type="Embed" ProgID="Excel.Sheet.12" ShapeID="_x0000_i1025" DrawAspect="Content" ObjectID="_1505638311" r:id="rId5"/>
        </w:object>
      </w:r>
    </w:p>
    <w:p w:rsidR="003A64DA" w:rsidRPr="00665FF2" w:rsidRDefault="003A64DA" w:rsidP="003A64DA">
      <w:pPr>
        <w:pStyle w:val="Cartable"/>
        <w:rPr>
          <w:b/>
        </w:rPr>
      </w:pPr>
      <w:r w:rsidRPr="00665FF2">
        <w:rPr>
          <w:b/>
        </w:rPr>
        <w:lastRenderedPageBreak/>
        <w:t>b. Quelle formule vas-tu saisir dans la cellule</w:t>
      </w:r>
      <w:r>
        <w:rPr>
          <w:b/>
        </w:rPr>
        <w:t xml:space="preserve"> D2 </w:t>
      </w:r>
      <w:r w:rsidRPr="00665FF2">
        <w:rPr>
          <w:b/>
        </w:rPr>
        <w:t>?</w:t>
      </w:r>
    </w:p>
    <w:p w:rsidR="003A64DA" w:rsidRDefault="003A64DA" w:rsidP="003A64DA">
      <w:pPr>
        <w:pStyle w:val="Cartable"/>
      </w:pPr>
    </w:p>
    <w:p w:rsidR="003A64DA" w:rsidRPr="00665FF2" w:rsidRDefault="003A64DA" w:rsidP="003A64DA">
      <w:pPr>
        <w:pStyle w:val="Cartable"/>
        <w:rPr>
          <w:b/>
        </w:rPr>
      </w:pPr>
      <w:proofErr w:type="gramStart"/>
      <w:r w:rsidRPr="00665FF2">
        <w:rPr>
          <w:b/>
        </w:rPr>
        <w:t>c</w:t>
      </w:r>
      <w:proofErr w:type="gramEnd"/>
      <w:r w:rsidRPr="00665FF2">
        <w:rPr>
          <w:b/>
        </w:rPr>
        <w:t>. En étirant cette formule, complète les cellules D3 et D4.</w:t>
      </w:r>
    </w:p>
    <w:p w:rsidR="003A64DA" w:rsidRDefault="003A64DA" w:rsidP="003A64DA">
      <w:pPr>
        <w:pStyle w:val="Cartable"/>
      </w:pPr>
    </w:p>
    <w:p w:rsidR="003A64DA" w:rsidRPr="00665FF2" w:rsidRDefault="003A64DA" w:rsidP="003A64DA">
      <w:pPr>
        <w:pStyle w:val="Cartable"/>
        <w:rPr>
          <w:b/>
        </w:rPr>
      </w:pPr>
      <w:r w:rsidRPr="00665FF2">
        <w:rPr>
          <w:b/>
        </w:rPr>
        <w:t>d. Quelle formule vas-tu saisir dans la cellule D6</w:t>
      </w:r>
      <w:r>
        <w:rPr>
          <w:b/>
        </w:rPr>
        <w:t> </w:t>
      </w:r>
      <w:r w:rsidRPr="00665FF2">
        <w:rPr>
          <w:b/>
        </w:rPr>
        <w:t>?</w:t>
      </w:r>
    </w:p>
    <w:p w:rsidR="003A64DA" w:rsidRDefault="003A64DA" w:rsidP="003A64DA">
      <w:pPr>
        <w:pStyle w:val="Cartable"/>
      </w:pPr>
    </w:p>
    <w:p w:rsidR="003A64DA" w:rsidRPr="00665FF2" w:rsidRDefault="003A64DA" w:rsidP="003A64DA">
      <w:pPr>
        <w:pStyle w:val="Cartable"/>
        <w:rPr>
          <w:b/>
        </w:rPr>
      </w:pPr>
      <w:r w:rsidRPr="00665FF2">
        <w:rPr>
          <w:b/>
        </w:rPr>
        <w:t xml:space="preserve">Quel est le montant </w:t>
      </w:r>
      <w:r>
        <w:rPr>
          <w:b/>
        </w:rPr>
        <w:t>total de la facture de M. Resto </w:t>
      </w:r>
      <w:r w:rsidRPr="00665FF2">
        <w:rPr>
          <w:b/>
        </w:rPr>
        <w:t>?</w:t>
      </w:r>
    </w:p>
    <w:p w:rsidR="003A64DA" w:rsidRDefault="003A64DA" w:rsidP="003A64DA">
      <w:pPr>
        <w:pStyle w:val="Cartable"/>
      </w:pPr>
    </w:p>
    <w:p w:rsidR="003A64DA" w:rsidRPr="00F3535B" w:rsidRDefault="003A64DA" w:rsidP="003A64DA">
      <w:pPr>
        <w:pStyle w:val="Cartable"/>
        <w:rPr>
          <w:color w:val="0000FF"/>
        </w:rPr>
      </w:pPr>
      <w:r w:rsidRPr="00F3535B">
        <w:rPr>
          <w:color w:val="0000FF"/>
          <w:u w:val="single"/>
        </w:rPr>
        <w:lastRenderedPageBreak/>
        <w:t>Partie 2</w:t>
      </w:r>
      <w:r w:rsidRPr="00F3535B">
        <w:rPr>
          <w:color w:val="0000FF"/>
        </w:rPr>
        <w:t xml:space="preserve"> : M. </w:t>
      </w:r>
      <w:proofErr w:type="spellStart"/>
      <w:r w:rsidRPr="00F3535B">
        <w:rPr>
          <w:color w:val="0000FF"/>
        </w:rPr>
        <w:t>Pizzo</w:t>
      </w:r>
      <w:proofErr w:type="spellEnd"/>
      <w:r w:rsidRPr="00F3535B">
        <w:rPr>
          <w:color w:val="0000FF"/>
        </w:rPr>
        <w:t xml:space="preserve"> commande 50 chaises, 24 tables et 12 tabourets.</w:t>
      </w:r>
    </w:p>
    <w:p w:rsidR="003A64DA" w:rsidRPr="00665FF2" w:rsidRDefault="003A64DA" w:rsidP="003A64DA">
      <w:pPr>
        <w:pStyle w:val="Cartable"/>
        <w:rPr>
          <w:b/>
        </w:rPr>
      </w:pPr>
      <w:r w:rsidRPr="00665FF2">
        <w:rPr>
          <w:b/>
        </w:rPr>
        <w:t xml:space="preserve">e. Que suffit-il de modifier au tableau précédent pour calculer le montant de la commande de M. </w:t>
      </w:r>
      <w:proofErr w:type="spellStart"/>
      <w:r w:rsidRPr="00665FF2">
        <w:rPr>
          <w:b/>
        </w:rPr>
        <w:t>Pizzo</w:t>
      </w:r>
      <w:proofErr w:type="spellEnd"/>
      <w:r w:rsidRPr="00665FF2">
        <w:rPr>
          <w:b/>
        </w:rPr>
        <w:t xml:space="preserve"> ?</w:t>
      </w:r>
    </w:p>
    <w:p w:rsidR="003A64DA" w:rsidRDefault="003A64DA" w:rsidP="003A64DA">
      <w:pPr>
        <w:pStyle w:val="Cartable"/>
      </w:pPr>
    </w:p>
    <w:p w:rsidR="003A64DA" w:rsidRPr="00665FF2" w:rsidRDefault="003A64DA" w:rsidP="003A64DA">
      <w:pPr>
        <w:pStyle w:val="Cartable"/>
        <w:rPr>
          <w:b/>
        </w:rPr>
      </w:pPr>
      <w:r w:rsidRPr="00665FF2">
        <w:rPr>
          <w:b/>
        </w:rPr>
        <w:t>f. Donne le montant de cette commande.</w:t>
      </w:r>
    </w:p>
    <w:p w:rsidR="003A64DA" w:rsidRDefault="003A64DA" w:rsidP="003A64DA">
      <w:pPr>
        <w:pStyle w:val="Cartable"/>
      </w:pPr>
    </w:p>
    <w:p w:rsidR="003A64DA" w:rsidRPr="00F3535B" w:rsidRDefault="003A64DA" w:rsidP="003A64DA">
      <w:pPr>
        <w:pStyle w:val="Cartable"/>
        <w:rPr>
          <w:color w:val="00CC00"/>
        </w:rPr>
      </w:pPr>
      <w:r w:rsidRPr="00F3535B">
        <w:rPr>
          <w:color w:val="0000FF"/>
          <w:u w:val="single"/>
        </w:rPr>
        <w:t>Partie 3</w:t>
      </w:r>
      <w:r w:rsidRPr="00F3535B">
        <w:rPr>
          <w:color w:val="0000FF"/>
        </w:rPr>
        <w:t xml:space="preserve"> : Un mois plus tard, M. Véranda fait la même commande que M. </w:t>
      </w:r>
      <w:proofErr w:type="spellStart"/>
      <w:r w:rsidRPr="00F3535B">
        <w:rPr>
          <w:color w:val="0000FF"/>
        </w:rPr>
        <w:t>Pizzo</w:t>
      </w:r>
      <w:proofErr w:type="spellEnd"/>
      <w:r w:rsidRPr="00F3535B">
        <w:rPr>
          <w:color w:val="0000FF"/>
        </w:rPr>
        <w:t xml:space="preserve"> </w:t>
      </w:r>
      <w:r w:rsidRPr="00F3535B">
        <w:rPr>
          <w:color w:val="FF0000"/>
        </w:rPr>
        <w:t xml:space="preserve">mais les prix ont augmenté. Le prix d'une chaise est passé à 91,63 €, celui d'une </w:t>
      </w:r>
      <w:r w:rsidRPr="00F3535B">
        <w:rPr>
          <w:color w:val="00CC00"/>
        </w:rPr>
        <w:t>table est passé à 132,41 € et le prix d'un tabouret est resté stable.</w:t>
      </w:r>
    </w:p>
    <w:p w:rsidR="003A64DA" w:rsidRPr="00665FF2" w:rsidRDefault="003A64DA" w:rsidP="003A64DA">
      <w:pPr>
        <w:pStyle w:val="Cartable"/>
        <w:rPr>
          <w:b/>
        </w:rPr>
      </w:pPr>
      <w:r w:rsidRPr="00665FF2">
        <w:rPr>
          <w:b/>
        </w:rPr>
        <w:lastRenderedPageBreak/>
        <w:t>Quel est le mont</w:t>
      </w:r>
      <w:r>
        <w:rPr>
          <w:b/>
        </w:rPr>
        <w:t>ant de la facture de M. Véranda </w:t>
      </w:r>
      <w:r w:rsidRPr="00665FF2">
        <w:rPr>
          <w:b/>
        </w:rPr>
        <w:t>?</w:t>
      </w:r>
    </w:p>
    <w:p w:rsidR="003A64DA" w:rsidRDefault="003A64DA" w:rsidP="003A64DA">
      <w:pPr>
        <w:pStyle w:val="Cartable"/>
      </w:pPr>
    </w:p>
    <w:p w:rsidR="003A64DA" w:rsidRPr="005C71FF" w:rsidRDefault="003A64DA" w:rsidP="003A64DA">
      <w:pPr>
        <w:pStyle w:val="Cartable"/>
      </w:pPr>
    </w:p>
    <w:p w:rsidR="0054253A" w:rsidRDefault="0054253A"/>
    <w:sectPr w:rsidR="0054253A" w:rsidSect="00665FF2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DA"/>
    <w:rsid w:val="003A64DA"/>
    <w:rsid w:val="0054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08B74-9C0A-40F6-B976-0F750D51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A64D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2015-10-06T10:04:00Z</dcterms:created>
  <dcterms:modified xsi:type="dcterms:W3CDTF">2015-10-06T10:05:00Z</dcterms:modified>
</cp:coreProperties>
</file>