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2F" w:rsidRDefault="00CC782F" w:rsidP="00CC782F">
      <w:pPr>
        <w:pStyle w:val="Cartable"/>
      </w:pPr>
      <w:r>
        <w:t xml:space="preserve">Page 48. </w:t>
      </w:r>
      <w:proofErr w:type="spellStart"/>
      <w:r>
        <w:t>Recreation</w:t>
      </w:r>
      <w:proofErr w:type="spellEnd"/>
      <w:r>
        <w:t xml:space="preserve">. </w:t>
      </w:r>
      <w:r w:rsidRPr="00D958A3">
        <w:t>Les unités de capacité aux États-Unis</w:t>
      </w:r>
    </w:p>
    <w:p w:rsidR="00CC782F" w:rsidRPr="00D958A3" w:rsidRDefault="00CC782F" w:rsidP="00CC782F">
      <w:pPr>
        <w:pStyle w:val="Cartable"/>
        <w:rPr>
          <w:color w:val="FF0000"/>
        </w:rPr>
      </w:pPr>
      <w:r w:rsidRPr="00D958A3">
        <w:rPr>
          <w:color w:val="0000FF"/>
        </w:rPr>
        <w:t xml:space="preserve">Pour mesurer les liquides aux États-Unis, on utilise </w:t>
      </w:r>
      <w:r w:rsidRPr="00D958A3">
        <w:rPr>
          <w:color w:val="FF0000"/>
        </w:rPr>
        <w:t>le gallon (gal).</w:t>
      </w:r>
      <w:bookmarkStart w:id="0" w:name="_GoBack"/>
      <w:bookmarkEnd w:id="0"/>
    </w:p>
    <w:p w:rsidR="00CC782F" w:rsidRPr="00D958A3" w:rsidRDefault="00CC782F" w:rsidP="00CC782F">
      <w:pPr>
        <w:pStyle w:val="Cartable"/>
        <w:rPr>
          <w:color w:val="00CC00"/>
          <w:lang w:val="en-US"/>
        </w:rPr>
      </w:pPr>
      <w:r w:rsidRPr="00D958A3">
        <w:rPr>
          <w:color w:val="00CC00"/>
          <w:lang w:val="en-US"/>
        </w:rPr>
        <w:t>There are 2 cups in a pint.</w:t>
      </w:r>
    </w:p>
    <w:p w:rsidR="00CC782F" w:rsidRPr="00D958A3" w:rsidRDefault="00CC782F" w:rsidP="00CC782F">
      <w:pPr>
        <w:pStyle w:val="Cartable"/>
        <w:rPr>
          <w:color w:val="0000FF"/>
          <w:lang w:val="en-US"/>
        </w:rPr>
      </w:pPr>
      <w:r w:rsidRPr="00D958A3">
        <w:rPr>
          <w:color w:val="0000FF"/>
          <w:lang w:val="en-US"/>
        </w:rPr>
        <w:t>There are 2 pints in a quart.</w:t>
      </w:r>
    </w:p>
    <w:p w:rsidR="00CC782F" w:rsidRPr="00D958A3" w:rsidRDefault="00CC782F" w:rsidP="00CC782F">
      <w:pPr>
        <w:pStyle w:val="Cartable"/>
        <w:rPr>
          <w:color w:val="FF0000"/>
          <w:lang w:val="en-US"/>
        </w:rPr>
      </w:pPr>
      <w:r w:rsidRPr="00D958A3">
        <w:rPr>
          <w:color w:val="FF0000"/>
          <w:lang w:val="en-US"/>
        </w:rPr>
        <w:t>There are 4 quarts in a gallon.</w:t>
      </w:r>
    </w:p>
    <w:p w:rsidR="00CC782F" w:rsidRPr="00D958A3" w:rsidRDefault="00CC782F" w:rsidP="00CC782F">
      <w:pPr>
        <w:pStyle w:val="Cartable"/>
        <w:rPr>
          <w:color w:val="00CC00"/>
          <w:lang w:val="en-US"/>
        </w:rPr>
      </w:pPr>
      <w:r w:rsidRPr="00D958A3">
        <w:rPr>
          <w:color w:val="00CC00"/>
          <w:lang w:val="en-US"/>
        </w:rPr>
        <w:t>How many cups are in a gallon?</w:t>
      </w:r>
    </w:p>
    <w:p w:rsidR="00CC782F" w:rsidRPr="00D958A3" w:rsidRDefault="00CC782F" w:rsidP="00CC782F">
      <w:pPr>
        <w:pStyle w:val="Cartable"/>
        <w:rPr>
          <w:b/>
        </w:rPr>
      </w:pPr>
      <w:r w:rsidRPr="00D958A3">
        <w:rPr>
          <w:b/>
        </w:rPr>
        <w:t>Complète les égalités :</w:t>
      </w:r>
    </w:p>
    <w:p w:rsidR="00CC782F" w:rsidRPr="00D958A3" w:rsidRDefault="00CC782F" w:rsidP="00CC782F">
      <w:pPr>
        <w:pStyle w:val="Cartable"/>
      </w:pPr>
      <w:r w:rsidRPr="00D958A3">
        <w:t xml:space="preserve">1 quart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</m:oMath>
      <w:r w:rsidRPr="00D958A3">
        <w:t xml:space="preserve"> gal</w:t>
      </w:r>
    </w:p>
    <w:p w:rsidR="00CC782F" w:rsidRPr="00CC782F" w:rsidRDefault="00CC782F" w:rsidP="00CC782F">
      <w:pPr>
        <w:pStyle w:val="Cartable"/>
        <w:rPr>
          <w:lang w:val="en-US"/>
        </w:rPr>
      </w:pPr>
      <w:r w:rsidRPr="00CC782F">
        <w:rPr>
          <w:lang w:val="en-US"/>
        </w:rPr>
        <w:t xml:space="preserve">1 cup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 w:rsidRPr="00CC782F">
        <w:rPr>
          <w:lang w:val="en-US"/>
        </w:rPr>
        <w:t xml:space="preserve"> gal</w:t>
      </w:r>
    </w:p>
    <w:p w:rsidR="00CC782F" w:rsidRPr="00CC782F" w:rsidRDefault="00CC782F" w:rsidP="00CC782F">
      <w:pPr>
        <w:pStyle w:val="Cartable"/>
        <w:rPr>
          <w:lang w:val="en-US"/>
        </w:rPr>
      </w:pPr>
      <w:r w:rsidRPr="00CC782F">
        <w:rPr>
          <w:lang w:val="en-US"/>
        </w:rPr>
        <w:t xml:space="preserve">1 pint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 w:rsidRPr="00CC782F">
        <w:rPr>
          <w:lang w:val="en-US"/>
        </w:rPr>
        <w:t xml:space="preserve"> gal</w:t>
      </w:r>
    </w:p>
    <w:p w:rsidR="00CC782F" w:rsidRPr="00CC782F" w:rsidRDefault="00CC782F" w:rsidP="00CC782F">
      <w:pPr>
        <w:pStyle w:val="Cartable"/>
        <w:rPr>
          <w:lang w:val="en-US"/>
        </w:rPr>
      </w:pPr>
      <w:r w:rsidRPr="00CC782F">
        <w:rPr>
          <w:lang w:val="en-US"/>
        </w:rPr>
        <w:lastRenderedPageBreak/>
        <w:t xml:space="preserve">1 cup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  <w:r w:rsidRPr="00CC782F">
        <w:rPr>
          <w:lang w:val="en-US"/>
        </w:rPr>
        <w:t xml:space="preserve"> pint</w:t>
      </w:r>
    </w:p>
    <w:p w:rsidR="00CC782F" w:rsidRDefault="00CC782F" w:rsidP="00CC782F">
      <w:pPr>
        <w:pStyle w:val="Cartable"/>
      </w:pPr>
      <w:r>
        <w:t>7 quarts = … gal + … quarts</w:t>
      </w:r>
    </w:p>
    <w:p w:rsidR="00CC782F" w:rsidRDefault="00CC782F" w:rsidP="00CC782F">
      <w:pPr>
        <w:pStyle w:val="Cartable"/>
      </w:pPr>
      <w:r>
        <w:t xml:space="preserve">25 </w:t>
      </w:r>
      <w:proofErr w:type="spellStart"/>
      <w:r>
        <w:t>cups</w:t>
      </w:r>
      <w:proofErr w:type="spellEnd"/>
      <w:r>
        <w:t xml:space="preserve"> = … gal + … </w:t>
      </w:r>
      <w:proofErr w:type="spellStart"/>
      <w:r>
        <w:t>cups</w:t>
      </w:r>
      <w:proofErr w:type="spellEnd"/>
    </w:p>
    <w:p w:rsidR="00CC782F" w:rsidRPr="00D958A3" w:rsidRDefault="00CC782F" w:rsidP="00CC782F">
      <w:pPr>
        <w:pStyle w:val="Cartable"/>
      </w:pPr>
      <w:r>
        <w:t xml:space="preserve">17 </w:t>
      </w:r>
      <w:proofErr w:type="spellStart"/>
      <w:r>
        <w:t>pints</w:t>
      </w:r>
      <w:proofErr w:type="spellEnd"/>
      <w:r>
        <w:t xml:space="preserve"> = … gal + … </w:t>
      </w:r>
      <w:proofErr w:type="spellStart"/>
      <w:r>
        <w:t>pints</w:t>
      </w:r>
      <w:proofErr w:type="spellEnd"/>
    </w:p>
    <w:p w:rsidR="00CC782F" w:rsidRPr="00D958A3" w:rsidRDefault="00CC782F" w:rsidP="00CC782F">
      <w:pPr>
        <w:pStyle w:val="Cartable"/>
      </w:pPr>
    </w:p>
    <w:p w:rsidR="00BC3345" w:rsidRDefault="00BC3345"/>
    <w:sectPr w:rsidR="00BC3345" w:rsidSect="00D958A3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F"/>
    <w:rsid w:val="00BC3345"/>
    <w:rsid w:val="00CC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D58D-89FA-47E5-AA7F-096B629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782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2015-10-02T08:30:00Z</dcterms:created>
  <dcterms:modified xsi:type="dcterms:W3CDTF">2015-10-02T08:31:00Z</dcterms:modified>
</cp:coreProperties>
</file>