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53" w:rsidRDefault="00A52053" w:rsidP="00A52053">
      <w:pPr>
        <w:pStyle w:val="Cartable"/>
      </w:pPr>
      <w:r>
        <w:t>Page 252. Exercice 2.</w:t>
      </w:r>
    </w:p>
    <w:p w:rsidR="00A52053" w:rsidRDefault="00A52053" w:rsidP="00A52053">
      <w:pPr>
        <w:pStyle w:val="Cartable"/>
      </w:pPr>
      <w:r w:rsidRPr="007D0B5B">
        <w:t>Quelle phrase est vraie ?</w:t>
      </w:r>
    </w:p>
    <w:p w:rsidR="00A52053" w:rsidRDefault="00A52053" w:rsidP="00A52053">
      <w:pPr>
        <w:pStyle w:val="Cartable"/>
      </w:pPr>
      <w:sdt>
        <w:sdtPr>
          <w:id w:val="-27718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Si on double la longueur de l'arête d'un cube alors son volume double aussi</w:t>
      </w:r>
    </w:p>
    <w:p w:rsidR="00A52053" w:rsidRDefault="00A52053" w:rsidP="00A52053">
      <w:pPr>
        <w:pStyle w:val="Cartable"/>
      </w:pPr>
      <w:sdt>
        <w:sdtPr>
          <w:id w:val="145351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Si on double la longueur de l'arête d'un cube alors son volume est multiplié par 4</w:t>
      </w:r>
    </w:p>
    <w:p w:rsidR="00A52053" w:rsidRDefault="00A52053" w:rsidP="00A52053">
      <w:pPr>
        <w:pStyle w:val="Cartable"/>
      </w:pPr>
      <w:sdt>
        <w:sdtPr>
          <w:id w:val="209389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Si on double la longueur de l'arête d'un cube alors son volume est multiplié par 8</w:t>
      </w:r>
    </w:p>
    <w:p w:rsidR="00A52053" w:rsidRPr="00336682" w:rsidRDefault="00A52053" w:rsidP="00A52053">
      <w:pPr>
        <w:pStyle w:val="Cartable"/>
      </w:pPr>
      <w:sdt>
        <w:sdtPr>
          <w:id w:val="-78843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Si on double la longueur de l'arête d'un cube alors son volume est multiplié par 16</w:t>
      </w:r>
    </w:p>
    <w:p w:rsidR="00E950FC" w:rsidRDefault="00A5205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5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5205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8777-0D5F-42C6-BEDF-C6A9A785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205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2016-03-10T15:51:00Z</dcterms:created>
  <dcterms:modified xsi:type="dcterms:W3CDTF">2016-03-10T15:51:00Z</dcterms:modified>
</cp:coreProperties>
</file>