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3A" w:rsidRDefault="00AC6A3A" w:rsidP="00AC6A3A">
      <w:pPr>
        <w:pStyle w:val="Cartable"/>
      </w:pPr>
      <w:r>
        <w:t>Page 229. Exercice 47. Alignés ou pas ?</w:t>
      </w:r>
    </w:p>
    <w:p w:rsidR="00AC6A3A" w:rsidRDefault="00AC6A3A" w:rsidP="00AC6A3A">
      <w:pPr>
        <w:pStyle w:val="Cartable"/>
      </w:pPr>
      <w:r>
        <w:t xml:space="preserve">Sur </w:t>
      </w:r>
      <w:hyperlink r:id="rId4" w:history="1">
        <w:proofErr w:type="spellStart"/>
        <w:r w:rsidRPr="00D20FF3">
          <w:rPr>
            <w:rStyle w:val="Lienhypertexte"/>
          </w:rPr>
          <w:t>GeoGeb</w:t>
        </w:r>
        <w:bookmarkStart w:id="0" w:name="_GoBack"/>
        <w:bookmarkEnd w:id="0"/>
        <w:r w:rsidRPr="00D20FF3">
          <w:rPr>
            <w:rStyle w:val="Lienhypertexte"/>
          </w:rPr>
          <w:t>r</w:t>
        </w:r>
        <w:r w:rsidRPr="00D20FF3">
          <w:rPr>
            <w:rStyle w:val="Lienhypertexte"/>
          </w:rPr>
          <w:t>a</w:t>
        </w:r>
        <w:proofErr w:type="spellEnd"/>
      </w:hyperlink>
      <w:r>
        <w:t> :</w:t>
      </w:r>
    </w:p>
    <w:p w:rsidR="00AC6A3A" w:rsidRDefault="00AC6A3A" w:rsidP="00AC6A3A">
      <w:pPr>
        <w:pStyle w:val="Cartable"/>
        <w:ind w:firstLine="708"/>
      </w:pPr>
      <w:r>
        <w:t>a. Trace un triangle MNO rectangle en N tel que</w:t>
      </w:r>
    </w:p>
    <w:p w:rsidR="00AC6A3A" w:rsidRDefault="00AC6A3A" w:rsidP="00AC6A3A">
      <w:pPr>
        <w:pStyle w:val="Cartable"/>
        <w:ind w:firstLine="708"/>
      </w:pPr>
      <w:r>
        <w:t>MN = 8 cm et NO = 6 cm.</w:t>
      </w:r>
    </w:p>
    <w:p w:rsidR="00AC6A3A" w:rsidRDefault="00AC6A3A" w:rsidP="00AC6A3A">
      <w:pPr>
        <w:pStyle w:val="Cartable"/>
        <w:ind w:left="708"/>
      </w:pPr>
      <w:r>
        <w:t>b. À l'extérieur de ce triangle, place le point K tel que le triangle NKO soit isocèle en K et tel que ONK = NOK = 31°.</w:t>
      </w:r>
    </w:p>
    <w:p w:rsidR="00AC6A3A" w:rsidRDefault="00AC6A3A" w:rsidP="00AC6A3A">
      <w:pPr>
        <w:pStyle w:val="Cartable"/>
        <w:ind w:left="708"/>
      </w:pPr>
      <w:r>
        <w:t>c. À l'extérieur du triangle MNO, place le point A tel que NA = 5 cm et MNA = 58°.</w:t>
      </w:r>
    </w:p>
    <w:p w:rsidR="00AC6A3A" w:rsidRDefault="00AC6A3A" w:rsidP="00AC6A3A">
      <w:pPr>
        <w:pStyle w:val="Cartable"/>
      </w:pPr>
    </w:p>
    <w:p w:rsidR="00AC6A3A" w:rsidRPr="00D20FF3" w:rsidRDefault="00AC6A3A" w:rsidP="00AC6A3A">
      <w:pPr>
        <w:pStyle w:val="Cartable"/>
        <w:rPr>
          <w:b/>
        </w:rPr>
      </w:pPr>
      <w:proofErr w:type="gramStart"/>
      <w:r w:rsidRPr="00D20FF3">
        <w:rPr>
          <w:b/>
        </w:rPr>
        <w:t>d</w:t>
      </w:r>
      <w:proofErr w:type="gramEnd"/>
      <w:r w:rsidRPr="00D20FF3">
        <w:rPr>
          <w:b/>
        </w:rPr>
        <w:t>. Les points K, N et A sont-ils alignés ? Justifie.</w:t>
      </w:r>
    </w:p>
    <w:p w:rsidR="00AC6A3A" w:rsidRPr="00336682" w:rsidRDefault="00AC6A3A" w:rsidP="00AC6A3A">
      <w:pPr>
        <w:pStyle w:val="Cartable"/>
      </w:pPr>
    </w:p>
    <w:p w:rsidR="00E950FC" w:rsidRDefault="00834DED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A3A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34DED"/>
    <w:rsid w:val="008A1733"/>
    <w:rsid w:val="00AC6A3A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92472-3318-4AC2-98DB-ED9B08C4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C6A3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C6A3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34D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29Ex4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</cp:lastModifiedBy>
  <cp:revision>2</cp:revision>
  <dcterms:created xsi:type="dcterms:W3CDTF">2016-01-21T15:06:00Z</dcterms:created>
  <dcterms:modified xsi:type="dcterms:W3CDTF">2016-05-03T12:53:00Z</dcterms:modified>
</cp:coreProperties>
</file>