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9A" w:rsidRDefault="003B649A" w:rsidP="003B649A">
      <w:pPr>
        <w:pStyle w:val="Cartable"/>
      </w:pPr>
      <w:r>
        <w:t>Page 129. Exercice 33. Couronne de points.</w:t>
      </w:r>
    </w:p>
    <w:p w:rsidR="003B649A" w:rsidRDefault="003B649A" w:rsidP="003B649A">
      <w:pPr>
        <w:pStyle w:val="Cartable"/>
      </w:pPr>
      <w:r>
        <w:t xml:space="preserve">Sur </w:t>
      </w:r>
      <w:hyperlink r:id="rId4" w:history="1">
        <w:r w:rsidRPr="00774A05">
          <w:rPr>
            <w:rStyle w:val="Lienhypertexte"/>
          </w:rPr>
          <w:t>GeoGebra</w:t>
        </w:r>
      </w:hyperlink>
      <w:r>
        <w:t> :</w:t>
      </w:r>
    </w:p>
    <w:p w:rsidR="003B649A" w:rsidRDefault="003B649A" w:rsidP="003B649A">
      <w:pPr>
        <w:pStyle w:val="Cartable"/>
        <w:ind w:left="709"/>
      </w:pPr>
      <w:r>
        <w:t>a. Place un point C.</w:t>
      </w:r>
      <w:bookmarkStart w:id="0" w:name="_GoBack"/>
      <w:bookmarkEnd w:id="0"/>
    </w:p>
    <w:p w:rsidR="003B649A" w:rsidRDefault="003B649A" w:rsidP="003B649A">
      <w:pPr>
        <w:pStyle w:val="Cartable"/>
        <w:ind w:left="709"/>
      </w:pPr>
      <w:r>
        <w:t>Colorie en rouge l'ensemble des points situés à moins de 5 cm de C et à plus de 3 cm de C.</w:t>
      </w:r>
    </w:p>
    <w:p w:rsidR="005C2AAF" w:rsidRDefault="005C2AAF" w:rsidP="003B649A">
      <w:pPr>
        <w:pStyle w:val="Cartable"/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AABFDAE" wp14:editId="632FFE23">
            <wp:simplePos x="0" y="0"/>
            <wp:positionH relativeFrom="margin">
              <wp:posOffset>0</wp:posOffset>
            </wp:positionH>
            <wp:positionV relativeFrom="paragraph">
              <wp:posOffset>711835</wp:posOffset>
            </wp:positionV>
            <wp:extent cx="4467849" cy="4324954"/>
            <wp:effectExtent l="0" t="0" r="9525" b="0"/>
            <wp:wrapThrough wrapText="bothSides">
              <wp:wrapPolygon edited="0">
                <wp:start x="0" y="0"/>
                <wp:lineTo x="0" y="21505"/>
                <wp:lineTo x="21554" y="21505"/>
                <wp:lineTo x="21554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4C2C5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4324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649A" w:rsidRPr="00D12B97" w:rsidRDefault="003B649A" w:rsidP="003B649A">
      <w:pPr>
        <w:pStyle w:val="Cartable"/>
        <w:rPr>
          <w:b/>
        </w:rPr>
      </w:pPr>
      <w:r w:rsidRPr="00D12B97">
        <w:rPr>
          <w:b/>
        </w:rPr>
        <w:lastRenderedPageBreak/>
        <w:t>b. Caractérise l'ensemble des points situés dans la zone jaune.</w:t>
      </w:r>
    </w:p>
    <w:p w:rsidR="003B649A" w:rsidRPr="00336682" w:rsidRDefault="003B649A" w:rsidP="003B649A">
      <w:pPr>
        <w:pStyle w:val="Cartable"/>
      </w:pPr>
    </w:p>
    <w:p w:rsidR="00E950FC" w:rsidRDefault="0073091B"/>
    <w:sectPr w:rsidR="00E950FC" w:rsidSect="00774A05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9A"/>
    <w:rsid w:val="0003225C"/>
    <w:rsid w:val="000A2A64"/>
    <w:rsid w:val="00140D7B"/>
    <w:rsid w:val="003866AF"/>
    <w:rsid w:val="003B649A"/>
    <w:rsid w:val="003C1B17"/>
    <w:rsid w:val="00417AB6"/>
    <w:rsid w:val="005A056F"/>
    <w:rsid w:val="005C2AAF"/>
    <w:rsid w:val="0061531A"/>
    <w:rsid w:val="006B1396"/>
    <w:rsid w:val="0073091B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80F0A-7652-4CEC-88D9-5131B467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B649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B649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C2A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aP129Ex3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2015-10-26T15:56:00Z</dcterms:created>
  <dcterms:modified xsi:type="dcterms:W3CDTF">2016-04-18T08:14:00Z</dcterms:modified>
</cp:coreProperties>
</file>