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6A" w:rsidRDefault="0022316A" w:rsidP="0022316A">
      <w:pPr>
        <w:pStyle w:val="Cartable"/>
      </w:pPr>
      <w:r>
        <w:t>Page 102. Exercice 7.</w:t>
      </w:r>
    </w:p>
    <w:p w:rsidR="0022316A" w:rsidRDefault="0022316A" w:rsidP="0022316A">
      <w:pPr>
        <w:pStyle w:val="Cartable"/>
      </w:pPr>
      <w:r>
        <w:t xml:space="preserve">Un nénuphar double de surface tous les jours. </w:t>
      </w:r>
      <w:r>
        <w:br/>
        <w:t>En quarante jours, il recouvre un lac.</w:t>
      </w:r>
    </w:p>
    <w:p w:rsidR="0022316A" w:rsidRDefault="0022316A" w:rsidP="0022316A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Le lac était recouvert à moitié le vingtième jour</w:t>
      </w:r>
    </w:p>
    <w:p w:rsidR="0022316A" w:rsidRDefault="0022316A" w:rsidP="0022316A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Le quatre-vingtième jour, le nénuphar couvrira deux lacs de même surface</w:t>
      </w:r>
    </w:p>
    <w:p w:rsidR="0022316A" w:rsidRDefault="0022316A" w:rsidP="0022316A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Un quart du lac était recouvert le trente-huitième jour</w:t>
      </w:r>
    </w:p>
    <w:p w:rsidR="0022316A" w:rsidRDefault="0022316A" w:rsidP="0022316A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La situation présentée est proportionnelle</w:t>
      </w:r>
    </w:p>
    <w:p w:rsidR="00E950FC" w:rsidRDefault="0022316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6A"/>
    <w:rsid w:val="0003225C"/>
    <w:rsid w:val="000A2A64"/>
    <w:rsid w:val="00140D7B"/>
    <w:rsid w:val="0022316A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61464-A0B4-43D8-9CAE-BD9D7676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316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2015-10-15T10:29:00Z</dcterms:created>
  <dcterms:modified xsi:type="dcterms:W3CDTF">2015-10-15T10:29:00Z</dcterms:modified>
</cp:coreProperties>
</file>