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2A" w:rsidRDefault="00C2752A" w:rsidP="00C2752A">
      <w:pPr>
        <w:pStyle w:val="Cartable"/>
      </w:pPr>
      <w:r>
        <w:t>Page 101. Exercice 63. Pourcentage de pourcentage.</w:t>
      </w:r>
    </w:p>
    <w:p w:rsidR="00C2752A" w:rsidRPr="00744A9A" w:rsidRDefault="00C2752A" w:rsidP="00C2752A">
      <w:pPr>
        <w:pStyle w:val="Cartable"/>
      </w:pPr>
      <w:r w:rsidRPr="00744A9A">
        <w:t>Dans une entreprise, voici la répartition des 400 salariés selon la catégorie socio-professionnelle.</w:t>
      </w:r>
    </w:p>
    <w:p w:rsidR="0010331A" w:rsidRPr="0010331A" w:rsidRDefault="0010331A" w:rsidP="0010331A">
      <w:pPr>
        <w:spacing w:after="200" w:line="480" w:lineRule="auto"/>
        <w:jc w:val="both"/>
        <w:rPr>
          <w:rFonts w:ascii="Arial" w:eastAsia="Calibri" w:hAnsi="Arial" w:cs="Arial"/>
          <w:color w:val="0000FF"/>
          <w:sz w:val="40"/>
        </w:rPr>
      </w:pPr>
      <w:r w:rsidRPr="0010331A">
        <w:rPr>
          <w:rFonts w:ascii="Arial" w:eastAsia="Calibri" w:hAnsi="Arial" w:cs="Arial"/>
          <w:color w:val="0000FF"/>
          <w:sz w:val="40"/>
        </w:rPr>
        <w:t>Cadres : 15 %</w:t>
      </w:r>
      <w:bookmarkStart w:id="0" w:name="_GoBack"/>
      <w:bookmarkEnd w:id="0"/>
    </w:p>
    <w:p w:rsidR="0010331A" w:rsidRPr="0010331A" w:rsidRDefault="0010331A" w:rsidP="0010331A">
      <w:pPr>
        <w:spacing w:after="200" w:line="480" w:lineRule="auto"/>
        <w:jc w:val="both"/>
        <w:rPr>
          <w:rFonts w:ascii="Arial" w:eastAsia="Calibri" w:hAnsi="Arial" w:cs="Arial"/>
          <w:color w:val="FF0000"/>
          <w:sz w:val="40"/>
        </w:rPr>
      </w:pPr>
      <w:r w:rsidRPr="0010331A">
        <w:rPr>
          <w:rFonts w:ascii="Arial" w:eastAsia="Calibri" w:hAnsi="Arial" w:cs="Arial"/>
          <w:color w:val="FF0000"/>
          <w:sz w:val="40"/>
        </w:rPr>
        <w:t>Employés : 25 %</w:t>
      </w:r>
    </w:p>
    <w:p w:rsidR="0010331A" w:rsidRPr="0010331A" w:rsidRDefault="0010331A" w:rsidP="0010331A">
      <w:pPr>
        <w:spacing w:after="200" w:line="480" w:lineRule="auto"/>
        <w:jc w:val="both"/>
        <w:rPr>
          <w:rFonts w:ascii="Arial" w:eastAsia="Calibri" w:hAnsi="Arial" w:cs="Arial"/>
          <w:color w:val="00CC00"/>
          <w:sz w:val="40"/>
        </w:rPr>
      </w:pPr>
      <w:r w:rsidRPr="0010331A">
        <w:rPr>
          <w:rFonts w:ascii="Arial" w:eastAsia="Calibri" w:hAnsi="Arial" w:cs="Arial"/>
          <w:color w:val="00CC00"/>
          <w:sz w:val="40"/>
        </w:rPr>
        <w:t>Ouvriers : 40 %</w:t>
      </w:r>
    </w:p>
    <w:p w:rsidR="0010331A" w:rsidRPr="0010331A" w:rsidRDefault="0010331A" w:rsidP="0010331A">
      <w:pPr>
        <w:spacing w:after="200" w:line="480" w:lineRule="auto"/>
        <w:jc w:val="both"/>
        <w:rPr>
          <w:rFonts w:ascii="Arial" w:eastAsia="Calibri" w:hAnsi="Arial" w:cs="Arial"/>
          <w:color w:val="0000FF"/>
          <w:sz w:val="40"/>
        </w:rPr>
      </w:pPr>
      <w:r w:rsidRPr="0010331A">
        <w:rPr>
          <w:rFonts w:ascii="Arial" w:eastAsia="Calibri" w:hAnsi="Arial" w:cs="Arial"/>
          <w:color w:val="0000FF"/>
          <w:sz w:val="40"/>
        </w:rPr>
        <w:t>Techniciens : 20 %</w:t>
      </w:r>
    </w:p>
    <w:p w:rsidR="00C2752A" w:rsidRPr="0010331A" w:rsidRDefault="00C2752A" w:rsidP="00C2752A">
      <w:pPr>
        <w:pStyle w:val="Cartable"/>
      </w:pPr>
      <w:r w:rsidRPr="0010331A">
        <w:t>Par catégorie, les femmes représentent :</w:t>
      </w:r>
    </w:p>
    <w:p w:rsidR="0010331A" w:rsidRPr="00B90E70" w:rsidRDefault="0010331A" w:rsidP="0010331A">
      <w:pPr>
        <w:pStyle w:val="Cartable"/>
        <w:rPr>
          <w:color w:val="0000FF"/>
        </w:rPr>
      </w:pPr>
      <w:r w:rsidRPr="00B90E70">
        <w:rPr>
          <w:color w:val="0000FF"/>
        </w:rPr>
        <w:t>Cadres : 30 %</w:t>
      </w:r>
    </w:p>
    <w:p w:rsidR="0010331A" w:rsidRPr="00B90E70" w:rsidRDefault="0010331A" w:rsidP="0010331A">
      <w:pPr>
        <w:pStyle w:val="Cartable"/>
        <w:rPr>
          <w:color w:val="FF0000"/>
        </w:rPr>
      </w:pPr>
      <w:r w:rsidRPr="00B90E70">
        <w:rPr>
          <w:color w:val="FF0000"/>
        </w:rPr>
        <w:t>Employés : 40 %</w:t>
      </w:r>
    </w:p>
    <w:p w:rsidR="0010331A" w:rsidRPr="00B90E70" w:rsidRDefault="0010331A" w:rsidP="0010331A">
      <w:pPr>
        <w:pStyle w:val="Cartable"/>
        <w:rPr>
          <w:color w:val="00CC00"/>
        </w:rPr>
      </w:pPr>
      <w:r w:rsidRPr="00B90E70">
        <w:rPr>
          <w:color w:val="00CC00"/>
        </w:rPr>
        <w:t>Ouvriers : 25 %</w:t>
      </w:r>
    </w:p>
    <w:p w:rsidR="0010331A" w:rsidRPr="00B90E70" w:rsidRDefault="0010331A" w:rsidP="0010331A">
      <w:pPr>
        <w:pStyle w:val="Cartable"/>
        <w:rPr>
          <w:color w:val="0000FF"/>
        </w:rPr>
      </w:pPr>
      <w:r w:rsidRPr="00B90E70">
        <w:rPr>
          <w:color w:val="0000FF"/>
        </w:rPr>
        <w:t>Techniciens : 20 %</w:t>
      </w:r>
    </w:p>
    <w:p w:rsidR="00C2752A" w:rsidRDefault="00C2752A" w:rsidP="00C2752A">
      <w:pPr>
        <w:pStyle w:val="Cartable"/>
      </w:pPr>
      <w:r>
        <w:lastRenderedPageBreak/>
        <w:t xml:space="preserve">a. </w:t>
      </w:r>
      <w:r w:rsidRPr="00ED4CA1">
        <w:rPr>
          <w:b/>
        </w:rPr>
        <w:t>Calcule le nombre de salariés de chaque catégorie socio-professionnelle.</w:t>
      </w:r>
    </w:p>
    <w:p w:rsidR="00C2752A" w:rsidRPr="007624B6" w:rsidRDefault="00C2752A" w:rsidP="00C2752A">
      <w:pPr>
        <w:pStyle w:val="Cartable"/>
      </w:pPr>
    </w:p>
    <w:p w:rsidR="00C2752A" w:rsidRDefault="00C2752A" w:rsidP="00C2752A">
      <w:pPr>
        <w:pStyle w:val="Cartable"/>
      </w:pPr>
      <w:r>
        <w:t xml:space="preserve">b. </w:t>
      </w:r>
      <w:r w:rsidRPr="00ED4CA1">
        <w:rPr>
          <w:b/>
        </w:rPr>
        <w:t>Calcule le nombre de femmes de chaque catégorie socio-professionnelle.</w:t>
      </w:r>
    </w:p>
    <w:p w:rsidR="00C2752A" w:rsidRPr="007624B6" w:rsidRDefault="00C2752A" w:rsidP="00C2752A">
      <w:pPr>
        <w:pStyle w:val="Cartable"/>
      </w:pPr>
    </w:p>
    <w:p w:rsidR="00C2752A" w:rsidRDefault="00C2752A" w:rsidP="00C2752A">
      <w:pPr>
        <w:pStyle w:val="Cartable"/>
      </w:pPr>
      <w:r>
        <w:t xml:space="preserve">c. </w:t>
      </w:r>
      <w:r w:rsidRPr="00ED4CA1">
        <w:rPr>
          <w:b/>
        </w:rPr>
        <w:t>Compare le nombre de femmes cadres et de femmes ouvrières avec leurs pourcentages dans leurs catégories socio-professionnelles.</w:t>
      </w:r>
    </w:p>
    <w:p w:rsidR="00C2752A" w:rsidRPr="00ED4CA1" w:rsidRDefault="00C2752A" w:rsidP="00C2752A">
      <w:pPr>
        <w:pStyle w:val="Cartable"/>
        <w:rPr>
          <w:b/>
        </w:rPr>
      </w:pPr>
      <w:r w:rsidRPr="00ED4CA1">
        <w:rPr>
          <w:b/>
        </w:rPr>
        <w:t>Est-ce surprenant ?</w:t>
      </w:r>
    </w:p>
    <w:p w:rsidR="00C2752A" w:rsidRDefault="00C2752A" w:rsidP="00C2752A">
      <w:pPr>
        <w:pStyle w:val="Cartable"/>
      </w:pPr>
    </w:p>
    <w:p w:rsidR="00E950FC" w:rsidRDefault="00744A9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2A"/>
    <w:rsid w:val="0003225C"/>
    <w:rsid w:val="000A2A64"/>
    <w:rsid w:val="0010331A"/>
    <w:rsid w:val="00140D7B"/>
    <w:rsid w:val="003866AF"/>
    <w:rsid w:val="003C1B17"/>
    <w:rsid w:val="00417AB6"/>
    <w:rsid w:val="005A056F"/>
    <w:rsid w:val="006B1396"/>
    <w:rsid w:val="00744A9A"/>
    <w:rsid w:val="008A1733"/>
    <w:rsid w:val="00C2752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5DFDC-8698-4282-9AE9-11001B6D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2752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27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3</cp:revision>
  <dcterms:created xsi:type="dcterms:W3CDTF">2015-10-15T09:50:00Z</dcterms:created>
  <dcterms:modified xsi:type="dcterms:W3CDTF">2015-10-19T09:49:00Z</dcterms:modified>
</cp:coreProperties>
</file>