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1C9" w:rsidRDefault="005441C9" w:rsidP="00E81905">
      <w:pPr>
        <w:pStyle w:val="Titre2"/>
        <w:spacing w:before="100" w:beforeAutospacing="1"/>
        <w:rPr>
          <w:sz w:val="26"/>
        </w:rPr>
      </w:pPr>
      <w:bookmarkStart w:id="0" w:name="_Toc462907050"/>
      <w:r>
        <w:t>Usage du dictionnaire</w:t>
      </w:r>
      <w:bookmarkEnd w:id="0"/>
      <w:r>
        <w:t xml:space="preserve"> </w:t>
      </w:r>
    </w:p>
    <w:p w:rsidR="006402CE" w:rsidRDefault="005441C9" w:rsidP="007049CA">
      <w:pPr>
        <w:spacing w:before="120" w:after="240"/>
        <w:jc w:val="both"/>
        <w:rPr>
          <w:sz w:val="26"/>
          <w:szCs w:val="26"/>
        </w:rPr>
      </w:pPr>
      <w:r w:rsidRPr="006D3FFC">
        <w:rPr>
          <w:sz w:val="26"/>
          <w:szCs w:val="26"/>
        </w:rPr>
        <w:t>L’usage du dictionnaire est difficile pour un élève dyspraxique. Comme pour la plupart des ouvrages scolaires, ils ne sont pas adaptés aux troubles moteurs et</w:t>
      </w:r>
      <w:r w:rsidR="00A25D9E">
        <w:rPr>
          <w:sz w:val="26"/>
          <w:szCs w:val="26"/>
        </w:rPr>
        <w:t xml:space="preserve">  visuo-spatiaux de ces élèves : </w:t>
      </w:r>
      <w:r w:rsidRPr="006D3FFC">
        <w:rPr>
          <w:sz w:val="26"/>
          <w:szCs w:val="26"/>
        </w:rPr>
        <w:t>la manipulation des pages, la police de caractère trop petite, le grand nombre de mots expliqué sur une même page</w:t>
      </w:r>
      <w:r w:rsidR="00A25D9E">
        <w:rPr>
          <w:sz w:val="26"/>
          <w:szCs w:val="26"/>
        </w:rPr>
        <w:t>, la présentation en colonnes</w:t>
      </w:r>
      <w:r w:rsidR="006402CE">
        <w:rPr>
          <w:sz w:val="26"/>
          <w:szCs w:val="26"/>
        </w:rPr>
        <w:t>…..</w:t>
      </w:r>
      <w:r w:rsidRPr="006D3FFC">
        <w:rPr>
          <w:sz w:val="26"/>
          <w:szCs w:val="26"/>
        </w:rPr>
        <w:t xml:space="preserve"> </w:t>
      </w:r>
      <w:r w:rsidR="00A25D9E">
        <w:rPr>
          <w:sz w:val="26"/>
          <w:szCs w:val="26"/>
        </w:rPr>
        <w:t xml:space="preserve">sont </w:t>
      </w:r>
      <w:r w:rsidR="00A25D9E" w:rsidRPr="006402CE">
        <w:rPr>
          <w:sz w:val="26"/>
          <w:szCs w:val="26"/>
        </w:rPr>
        <w:t>de</w:t>
      </w:r>
      <w:r w:rsidR="006402CE">
        <w:rPr>
          <w:sz w:val="26"/>
          <w:szCs w:val="26"/>
        </w:rPr>
        <w:t xml:space="preserve"> </w:t>
      </w:r>
      <w:r w:rsidRPr="006402CE">
        <w:rPr>
          <w:sz w:val="26"/>
          <w:szCs w:val="26"/>
        </w:rPr>
        <w:t>v</w:t>
      </w:r>
      <w:r w:rsidR="006402CE">
        <w:rPr>
          <w:sz w:val="26"/>
          <w:szCs w:val="26"/>
        </w:rPr>
        <w:t>éritable</w:t>
      </w:r>
      <w:r w:rsidRPr="006402CE">
        <w:rPr>
          <w:sz w:val="26"/>
          <w:szCs w:val="26"/>
        </w:rPr>
        <w:t xml:space="preserve"> obstacle</w:t>
      </w:r>
      <w:r w:rsidR="00A25D9E" w:rsidRPr="006402CE">
        <w:rPr>
          <w:sz w:val="26"/>
          <w:szCs w:val="26"/>
        </w:rPr>
        <w:t>s</w:t>
      </w:r>
      <w:r w:rsidRPr="006402CE">
        <w:rPr>
          <w:sz w:val="26"/>
          <w:szCs w:val="26"/>
        </w:rPr>
        <w:t>.</w:t>
      </w:r>
      <w:r w:rsidRPr="006D3FFC">
        <w:rPr>
          <w:sz w:val="26"/>
          <w:szCs w:val="26"/>
        </w:rPr>
        <w:t xml:space="preserve"> Nous recommandons ainsi l’usage d’un </w:t>
      </w:r>
      <w:r w:rsidRPr="006D3FFC">
        <w:rPr>
          <w:b/>
          <w:sz w:val="26"/>
          <w:szCs w:val="26"/>
        </w:rPr>
        <w:t>dictionnaire numérique</w:t>
      </w:r>
      <w:r w:rsidRPr="00A35037">
        <w:rPr>
          <w:b/>
          <w:sz w:val="26"/>
          <w:szCs w:val="26"/>
        </w:rPr>
        <w:t xml:space="preserve"> </w:t>
      </w:r>
      <w:r w:rsidR="009B0D5B" w:rsidRPr="00A35037">
        <w:rPr>
          <w:b/>
          <w:sz w:val="26"/>
          <w:szCs w:val="26"/>
        </w:rPr>
        <w:t>interactif</w:t>
      </w:r>
      <w:r w:rsidR="009B0D5B" w:rsidRPr="006D3FFC">
        <w:rPr>
          <w:sz w:val="26"/>
          <w:szCs w:val="26"/>
        </w:rPr>
        <w:t xml:space="preserve"> </w:t>
      </w:r>
      <w:r w:rsidRPr="006D3FFC">
        <w:rPr>
          <w:sz w:val="26"/>
          <w:szCs w:val="26"/>
        </w:rPr>
        <w:t xml:space="preserve">qui permet d’accéder rapidement à la signification des mots. </w:t>
      </w:r>
    </w:p>
    <w:p w:rsidR="00140A53" w:rsidRPr="006D3FFC" w:rsidRDefault="00FE121A" w:rsidP="007049CA">
      <w:pPr>
        <w:spacing w:before="120" w:after="240"/>
        <w:jc w:val="both"/>
        <w:rPr>
          <w:sz w:val="26"/>
          <w:szCs w:val="26"/>
        </w:rPr>
      </w:pPr>
      <w:r w:rsidRPr="006D3FFC">
        <w:rPr>
          <w:sz w:val="26"/>
          <w:szCs w:val="26"/>
        </w:rPr>
        <w:t>Les</w:t>
      </w:r>
      <w:r w:rsidR="00041342">
        <w:rPr>
          <w:sz w:val="26"/>
          <w:szCs w:val="26"/>
        </w:rPr>
        <w:t xml:space="preserve"> exercices de ce bloc d’apprent</w:t>
      </w:r>
      <w:r w:rsidRPr="006D3FFC">
        <w:rPr>
          <w:sz w:val="26"/>
          <w:szCs w:val="26"/>
        </w:rPr>
        <w:t>issage ont été élaboré pour convenir à la plupar</w:t>
      </w:r>
      <w:r w:rsidR="006402CE">
        <w:rPr>
          <w:sz w:val="26"/>
          <w:szCs w:val="26"/>
        </w:rPr>
        <w:t xml:space="preserve">t des dictionnaires numériques. </w:t>
      </w:r>
      <w:r w:rsidR="00985CCF" w:rsidRPr="006D3FFC">
        <w:rPr>
          <w:sz w:val="26"/>
          <w:szCs w:val="26"/>
        </w:rPr>
        <w:t>Cependant, tous les dictionnaires numériques n’apportent pas d’</w:t>
      </w:r>
      <w:r w:rsidR="00B719A7" w:rsidRPr="006D3FFC">
        <w:rPr>
          <w:sz w:val="26"/>
          <w:szCs w:val="26"/>
        </w:rPr>
        <w:t xml:space="preserve">informations visuelles claires </w:t>
      </w:r>
      <w:r w:rsidR="003B16A3" w:rsidRPr="006D3FFC">
        <w:rPr>
          <w:sz w:val="26"/>
          <w:szCs w:val="26"/>
        </w:rPr>
        <w:t xml:space="preserve">aux </w:t>
      </w:r>
      <w:r w:rsidR="00B719A7" w:rsidRPr="006D3FFC">
        <w:rPr>
          <w:sz w:val="26"/>
          <w:szCs w:val="26"/>
        </w:rPr>
        <w:t>élèves dyspraxiques qui associent</w:t>
      </w:r>
      <w:r w:rsidR="00985CCF" w:rsidRPr="006D3FFC">
        <w:rPr>
          <w:sz w:val="26"/>
          <w:szCs w:val="26"/>
        </w:rPr>
        <w:t xml:space="preserve"> des troubles du</w:t>
      </w:r>
      <w:r w:rsidR="00140A53" w:rsidRPr="006D3FFC">
        <w:rPr>
          <w:sz w:val="26"/>
          <w:szCs w:val="26"/>
        </w:rPr>
        <w:t xml:space="preserve"> regard aux troubles praxiques. Ces élèves peuvent rencontrer des difficultés à se repérer</w:t>
      </w:r>
      <w:r w:rsidR="00A25D9E">
        <w:rPr>
          <w:sz w:val="26"/>
          <w:szCs w:val="26"/>
        </w:rPr>
        <w:t xml:space="preserve"> dans un dictionnaire numérique et </w:t>
      </w:r>
      <w:r w:rsidR="003262CA">
        <w:rPr>
          <w:sz w:val="26"/>
          <w:szCs w:val="26"/>
        </w:rPr>
        <w:t xml:space="preserve">dans ce cas </w:t>
      </w:r>
      <w:r w:rsidR="006402CE">
        <w:rPr>
          <w:sz w:val="26"/>
          <w:szCs w:val="26"/>
        </w:rPr>
        <w:t xml:space="preserve">ils </w:t>
      </w:r>
      <w:r w:rsidR="00A25D9E">
        <w:rPr>
          <w:sz w:val="26"/>
          <w:szCs w:val="26"/>
        </w:rPr>
        <w:t>ne pourront pas l’utiliser.</w:t>
      </w:r>
      <w:r w:rsidR="00140A53" w:rsidRPr="006D3FFC">
        <w:rPr>
          <w:sz w:val="26"/>
          <w:szCs w:val="26"/>
        </w:rPr>
        <w:t xml:space="preserve"> </w:t>
      </w:r>
    </w:p>
    <w:p w:rsidR="00D4260F" w:rsidRPr="00F11092" w:rsidRDefault="00D4260F" w:rsidP="007049CA">
      <w:pPr>
        <w:spacing w:before="120"/>
        <w:jc w:val="both"/>
        <w:rPr>
          <w:rFonts w:ascii="Gotham Rounded Bold" w:hAnsi="Gotham Rounded Bold"/>
          <w:b/>
          <w:color w:val="FF7D00"/>
          <w:sz w:val="30"/>
          <w:szCs w:val="30"/>
        </w:rPr>
      </w:pPr>
      <w:r w:rsidRPr="006D3FFC">
        <w:rPr>
          <w:rFonts w:ascii="Gotham Rounded Bold" w:hAnsi="Gotham Rounded Bold"/>
          <w:color w:val="FF7D00"/>
          <w:sz w:val="30"/>
          <w:szCs w:val="30"/>
        </w:rPr>
        <w:t xml:space="preserve">Recommandations : </w:t>
      </w:r>
    </w:p>
    <w:p w:rsidR="00DC2240" w:rsidRPr="004E5BBB" w:rsidRDefault="00DC2240" w:rsidP="004E5BBB">
      <w:pPr>
        <w:spacing w:before="120"/>
        <w:jc w:val="both"/>
        <w:rPr>
          <w:b/>
          <w:sz w:val="26"/>
          <w:szCs w:val="26"/>
        </w:rPr>
      </w:pPr>
      <w:r w:rsidRPr="004E5BBB">
        <w:rPr>
          <w:b/>
          <w:sz w:val="26"/>
          <w:szCs w:val="26"/>
        </w:rPr>
        <w:t xml:space="preserve">Comparer les deux dictionnaires : </w:t>
      </w:r>
    </w:p>
    <w:p w:rsidR="00DC2240" w:rsidRPr="006D3FFC" w:rsidRDefault="005441C9" w:rsidP="004E5BBB">
      <w:pPr>
        <w:spacing w:before="120" w:after="240"/>
        <w:jc w:val="both"/>
        <w:rPr>
          <w:sz w:val="26"/>
          <w:szCs w:val="26"/>
        </w:rPr>
      </w:pPr>
      <w:r w:rsidRPr="006D3FFC">
        <w:rPr>
          <w:sz w:val="26"/>
          <w:szCs w:val="26"/>
        </w:rPr>
        <w:t xml:space="preserve">Nous vous recommandons de vérifier à l’avance ce que l’élève peut ou ne peut pas faire avec son dictionnaire numérique afin de sélectionner les exercices les plus adéquats. </w:t>
      </w:r>
      <w:r w:rsidR="00A35037">
        <w:rPr>
          <w:sz w:val="26"/>
          <w:szCs w:val="26"/>
        </w:rPr>
        <w:t>Il est également essentiel de vérifier que les deux dictionnaires donnent les mêmes informations : l</w:t>
      </w:r>
      <w:r w:rsidR="00086A62" w:rsidRPr="006D3FFC">
        <w:rPr>
          <w:sz w:val="26"/>
          <w:szCs w:val="26"/>
        </w:rPr>
        <w:t>a nature du mot est-elle abrégée ou non ?</w:t>
      </w:r>
      <w:r w:rsidR="000E6171" w:rsidRPr="006D3FFC">
        <w:rPr>
          <w:sz w:val="26"/>
          <w:szCs w:val="26"/>
        </w:rPr>
        <w:t xml:space="preserve"> Le</w:t>
      </w:r>
      <w:r w:rsidR="00086A62" w:rsidRPr="006D3FFC">
        <w:rPr>
          <w:sz w:val="26"/>
          <w:szCs w:val="26"/>
        </w:rPr>
        <w:t>s phrases exemples sont-elles en italiques ?</w:t>
      </w:r>
      <w:r w:rsidR="000E6171" w:rsidRPr="006D3FFC">
        <w:rPr>
          <w:sz w:val="26"/>
          <w:szCs w:val="26"/>
        </w:rPr>
        <w:t xml:space="preserve"> </w:t>
      </w:r>
      <w:r w:rsidR="00A35037">
        <w:rPr>
          <w:sz w:val="26"/>
          <w:szCs w:val="26"/>
        </w:rPr>
        <w:t>Quelles sont les</w:t>
      </w:r>
      <w:r w:rsidR="00086A62" w:rsidRPr="006D3FFC">
        <w:rPr>
          <w:sz w:val="26"/>
          <w:szCs w:val="26"/>
        </w:rPr>
        <w:t xml:space="preserve"> informations </w:t>
      </w:r>
      <w:r w:rsidR="000E6171" w:rsidRPr="006D3FFC">
        <w:rPr>
          <w:sz w:val="26"/>
          <w:szCs w:val="26"/>
        </w:rPr>
        <w:t xml:space="preserve">supplémentaires </w:t>
      </w:r>
      <w:r w:rsidR="00D4260F" w:rsidRPr="006D3FFC">
        <w:rPr>
          <w:sz w:val="26"/>
          <w:szCs w:val="26"/>
        </w:rPr>
        <w:t>(</w:t>
      </w:r>
      <w:r w:rsidR="000E6171" w:rsidRPr="006D3FFC">
        <w:rPr>
          <w:sz w:val="26"/>
          <w:szCs w:val="26"/>
        </w:rPr>
        <w:t>sens du mot</w:t>
      </w:r>
      <w:r w:rsidR="00D4260F" w:rsidRPr="006D3FFC">
        <w:rPr>
          <w:sz w:val="26"/>
          <w:szCs w:val="26"/>
        </w:rPr>
        <w:t>, pluriel,</w:t>
      </w:r>
      <w:r w:rsidR="000E6171" w:rsidRPr="006D3FFC">
        <w:rPr>
          <w:sz w:val="26"/>
          <w:szCs w:val="26"/>
        </w:rPr>
        <w:t xml:space="preserve"> synonymes…</w:t>
      </w:r>
      <w:r w:rsidR="00A35037">
        <w:rPr>
          <w:sz w:val="26"/>
          <w:szCs w:val="26"/>
        </w:rPr>
        <w:t xml:space="preserve">) </w:t>
      </w:r>
      <w:r w:rsidR="00086A62" w:rsidRPr="006D3FFC">
        <w:rPr>
          <w:sz w:val="26"/>
          <w:szCs w:val="26"/>
        </w:rPr>
        <w:t>?</w:t>
      </w:r>
      <w:r w:rsidR="000E6171" w:rsidRPr="006D3FFC">
        <w:rPr>
          <w:sz w:val="26"/>
          <w:szCs w:val="26"/>
        </w:rPr>
        <w:t xml:space="preserve"> Autant de questions qui vous permettrons de modifier et d’adapter au mieux les consignes. </w:t>
      </w:r>
    </w:p>
    <w:p w:rsidR="0082042A" w:rsidRPr="004E5BBB" w:rsidRDefault="0099307E" w:rsidP="004E5BBB">
      <w:pPr>
        <w:spacing w:before="120"/>
        <w:jc w:val="both"/>
        <w:rPr>
          <w:b/>
          <w:sz w:val="26"/>
          <w:szCs w:val="26"/>
        </w:rPr>
      </w:pPr>
      <w:r w:rsidRPr="004E5BBB">
        <w:rPr>
          <w:b/>
          <w:sz w:val="26"/>
          <w:szCs w:val="26"/>
        </w:rPr>
        <w:t xml:space="preserve">Méthodologie de recherche d’un mot </w:t>
      </w:r>
      <w:r w:rsidR="00565589" w:rsidRPr="004E5BBB">
        <w:rPr>
          <w:b/>
          <w:sz w:val="26"/>
          <w:szCs w:val="26"/>
        </w:rPr>
        <w:t xml:space="preserve">: </w:t>
      </w:r>
    </w:p>
    <w:p w:rsidR="0099307E" w:rsidRDefault="00F11092" w:rsidP="007049CA">
      <w:pPr>
        <w:spacing w:before="120"/>
        <w:jc w:val="both"/>
        <w:rPr>
          <w:sz w:val="26"/>
          <w:szCs w:val="26"/>
        </w:rPr>
      </w:pPr>
      <w:r w:rsidRPr="00F11092">
        <w:rPr>
          <w:sz w:val="26"/>
          <w:szCs w:val="26"/>
        </w:rPr>
        <w:t>Découvrir un dictionnaire, qu’il soit numérique ou papier, demande un temps d’observation</w:t>
      </w:r>
      <w:r>
        <w:rPr>
          <w:sz w:val="26"/>
          <w:szCs w:val="26"/>
        </w:rPr>
        <w:t>. Dans les deux cas, l’élève manipule l’</w:t>
      </w:r>
      <w:r w:rsidR="007F3979">
        <w:rPr>
          <w:sz w:val="26"/>
          <w:szCs w:val="26"/>
        </w:rPr>
        <w:t>outil</w:t>
      </w:r>
      <w:r>
        <w:rPr>
          <w:sz w:val="26"/>
          <w:szCs w:val="26"/>
        </w:rPr>
        <w:t xml:space="preserve">, découvre une structure et un contenu, s’approprie le dictionnaire.  </w:t>
      </w:r>
    </w:p>
    <w:p w:rsidR="00F11092" w:rsidRDefault="00F11092" w:rsidP="007049CA">
      <w:pPr>
        <w:spacing w:before="120"/>
        <w:jc w:val="both"/>
        <w:rPr>
          <w:sz w:val="26"/>
          <w:szCs w:val="26"/>
        </w:rPr>
      </w:pPr>
      <w:r>
        <w:rPr>
          <w:sz w:val="26"/>
          <w:szCs w:val="26"/>
        </w:rPr>
        <w:t xml:space="preserve">Pour un élève de cycle 2, travaillant sur un dictionnaire numérique interactif, les compétences à acquérir sont les suivantes : </w:t>
      </w:r>
    </w:p>
    <w:p w:rsidR="00041342" w:rsidRDefault="00A25D9E" w:rsidP="00041342">
      <w:pPr>
        <w:pStyle w:val="Paragraphedeliste"/>
        <w:numPr>
          <w:ilvl w:val="0"/>
          <w:numId w:val="4"/>
        </w:numPr>
        <w:spacing w:before="240" w:after="360"/>
        <w:jc w:val="both"/>
        <w:rPr>
          <w:sz w:val="26"/>
          <w:szCs w:val="26"/>
        </w:rPr>
      </w:pPr>
      <w:r w:rsidRPr="00041342">
        <w:rPr>
          <w:sz w:val="26"/>
          <w:szCs w:val="26"/>
        </w:rPr>
        <w:t>repèrer la barre de recherche alphabétique (présence de toutes les lettres rangées dans l’ordre alphabétique servant de répertoire), puis cliquer sur une des lettres pour accéder aux mot</w:t>
      </w:r>
      <w:r w:rsidRPr="00041342">
        <w:rPr>
          <w:sz w:val="26"/>
          <w:szCs w:val="26"/>
        </w:rPr>
        <w:t>s commençant par cette lettre. Attention, certains élèves peuvent être gênés sur le plan visuel et ne pourront donc pas se servir de cette fonction.</w:t>
      </w:r>
    </w:p>
    <w:p w:rsidR="00F11092" w:rsidRPr="00041342" w:rsidRDefault="007F3979" w:rsidP="00041342">
      <w:pPr>
        <w:pStyle w:val="Paragraphedeliste"/>
        <w:numPr>
          <w:ilvl w:val="0"/>
          <w:numId w:val="4"/>
        </w:numPr>
        <w:spacing w:before="360" w:after="240"/>
        <w:jc w:val="both"/>
        <w:rPr>
          <w:sz w:val="26"/>
          <w:szCs w:val="26"/>
        </w:rPr>
      </w:pPr>
      <w:r w:rsidRPr="00041342">
        <w:rPr>
          <w:sz w:val="26"/>
          <w:szCs w:val="26"/>
        </w:rPr>
        <w:t xml:space="preserve">repérer la zone de saisie pour </w:t>
      </w:r>
      <w:r w:rsidR="00F11092" w:rsidRPr="00041342">
        <w:rPr>
          <w:sz w:val="26"/>
          <w:szCs w:val="26"/>
        </w:rPr>
        <w:t>taper une lettre ou les premières lettres d’un mot</w:t>
      </w:r>
      <w:r w:rsidRPr="00041342">
        <w:rPr>
          <w:sz w:val="26"/>
          <w:szCs w:val="26"/>
        </w:rPr>
        <w:t xml:space="preserve"> afin de trouver le mot voulu</w:t>
      </w:r>
      <w:r w:rsidR="00F11092" w:rsidRPr="00041342">
        <w:rPr>
          <w:sz w:val="26"/>
          <w:szCs w:val="26"/>
        </w:rPr>
        <w:t xml:space="preserve">. Au fur et à mesure de la frappe, la naviguation dans la nomenclature est plus précise. </w:t>
      </w:r>
    </w:p>
    <w:p w:rsidR="00F11092" w:rsidRPr="004E5BBB" w:rsidRDefault="00F11092" w:rsidP="004E5BBB">
      <w:pPr>
        <w:jc w:val="both"/>
        <w:rPr>
          <w:rFonts w:ascii="Gotham Rounded Book" w:hAnsi="Gotham Rounded Book"/>
          <w:b/>
          <w:sz w:val="26"/>
          <w:szCs w:val="26"/>
        </w:rPr>
      </w:pPr>
      <w:bookmarkStart w:id="1" w:name="_GoBack"/>
      <w:bookmarkEnd w:id="1"/>
      <w:r w:rsidRPr="004E5BBB">
        <w:rPr>
          <w:b/>
          <w:sz w:val="26"/>
          <w:szCs w:val="26"/>
        </w:rPr>
        <w:lastRenderedPageBreak/>
        <w:t>Adapter les consignes</w:t>
      </w:r>
      <w:r w:rsidR="00263DB1" w:rsidRPr="004E5BBB">
        <w:rPr>
          <w:b/>
          <w:sz w:val="26"/>
          <w:szCs w:val="26"/>
        </w:rPr>
        <w:t> : quelques exemples</w:t>
      </w:r>
    </w:p>
    <w:p w:rsidR="00340D26" w:rsidRDefault="00340D26" w:rsidP="00C22196">
      <w:pPr>
        <w:spacing w:before="120" w:after="120"/>
        <w:jc w:val="both"/>
        <w:rPr>
          <w:sz w:val="26"/>
          <w:szCs w:val="26"/>
        </w:rPr>
      </w:pPr>
      <w:r w:rsidRPr="00340D26">
        <w:rPr>
          <w:sz w:val="26"/>
          <w:szCs w:val="26"/>
        </w:rPr>
        <w:t>Compétences à acquérir : « Les mots écrits dans le dictionnaire sont rangés en suivant l’ordre de l’alphabet ».</w:t>
      </w:r>
    </w:p>
    <w:p w:rsidR="00340D26" w:rsidRPr="00340D26" w:rsidRDefault="00F409DC" w:rsidP="007049CA">
      <w:pPr>
        <w:spacing w:before="120"/>
        <w:jc w:val="both"/>
        <w:rPr>
          <w:sz w:val="26"/>
          <w:szCs w:val="26"/>
        </w:rPr>
      </w:pPr>
      <w:r>
        <w:rPr>
          <w:sz w:val="26"/>
          <w:szCs w:val="26"/>
          <w:u w:val="single"/>
        </w:rPr>
        <w:t>Exercice</w:t>
      </w:r>
      <w:r w:rsidRPr="00F409DC">
        <w:rPr>
          <w:sz w:val="26"/>
          <w:szCs w:val="26"/>
        </w:rPr>
        <w:t xml:space="preserve"> </w:t>
      </w:r>
      <w:r w:rsidR="00340D26">
        <w:rPr>
          <w:sz w:val="26"/>
          <w:szCs w:val="26"/>
        </w:rPr>
        <w:t>:</w:t>
      </w:r>
      <w:r w:rsidR="006A3B18">
        <w:rPr>
          <w:sz w:val="26"/>
          <w:szCs w:val="26"/>
        </w:rPr>
        <w:t xml:space="preserve"> Que remarques-tu à la page </w:t>
      </w:r>
      <w:r w:rsidR="00FB10B1">
        <w:rPr>
          <w:sz w:val="26"/>
          <w:szCs w:val="26"/>
        </w:rPr>
        <w:t>correspondant à</w:t>
      </w:r>
      <w:r w:rsidR="006A3B18">
        <w:rPr>
          <w:sz w:val="26"/>
          <w:szCs w:val="26"/>
        </w:rPr>
        <w:t xml:space="preserve"> la lettre A </w:t>
      </w:r>
      <w:r w:rsidR="00340D26">
        <w:rPr>
          <w:sz w:val="26"/>
          <w:szCs w:val="26"/>
        </w:rPr>
        <w:t xml:space="preserve">? </w:t>
      </w:r>
    </w:p>
    <w:p w:rsidR="00340D26" w:rsidRDefault="00694DD3" w:rsidP="007049CA">
      <w:pPr>
        <w:spacing w:before="120"/>
        <w:jc w:val="both"/>
        <w:rPr>
          <w:sz w:val="26"/>
          <w:szCs w:val="26"/>
        </w:rPr>
      </w:pPr>
      <w:r>
        <w:rPr>
          <w:sz w:val="26"/>
          <w:szCs w:val="26"/>
        </w:rPr>
        <w:t>Consigne pour l’</w:t>
      </w:r>
      <w:r w:rsidR="00340D26">
        <w:rPr>
          <w:sz w:val="26"/>
          <w:szCs w:val="26"/>
        </w:rPr>
        <w:t xml:space="preserve">élève dyspraxique  : Que remarques-tu </w:t>
      </w:r>
      <w:r w:rsidR="006A3B18">
        <w:rPr>
          <w:sz w:val="26"/>
          <w:szCs w:val="26"/>
        </w:rPr>
        <w:t xml:space="preserve">quand </w:t>
      </w:r>
      <w:r w:rsidR="00263DB1">
        <w:rPr>
          <w:sz w:val="26"/>
          <w:szCs w:val="26"/>
        </w:rPr>
        <w:t xml:space="preserve">tu cliques sur la lettre A ou quand tu tapes la lettre A dans le champs de recherche </w:t>
      </w:r>
      <w:r w:rsidR="00340D26">
        <w:rPr>
          <w:sz w:val="26"/>
          <w:szCs w:val="26"/>
        </w:rPr>
        <w:t xml:space="preserve">? Puis en cliquant sur le mot </w:t>
      </w:r>
      <w:r w:rsidR="006A3B18">
        <w:rPr>
          <w:sz w:val="26"/>
          <w:szCs w:val="26"/>
        </w:rPr>
        <w:t>abeille</w:t>
      </w:r>
      <w:r w:rsidR="00340D26">
        <w:rPr>
          <w:sz w:val="26"/>
          <w:szCs w:val="26"/>
        </w:rPr>
        <w:t> ? (La définition apparaît !)</w:t>
      </w:r>
    </w:p>
    <w:p w:rsidR="00AF0216" w:rsidRPr="00AF0216" w:rsidRDefault="00F409DC" w:rsidP="007049CA">
      <w:pPr>
        <w:spacing w:before="240"/>
        <w:jc w:val="both"/>
        <w:rPr>
          <w:sz w:val="26"/>
          <w:szCs w:val="26"/>
        </w:rPr>
      </w:pPr>
      <w:r>
        <w:rPr>
          <w:sz w:val="26"/>
          <w:szCs w:val="26"/>
          <w:u w:val="single"/>
        </w:rPr>
        <w:t>Exercice</w:t>
      </w:r>
      <w:r w:rsidR="00AF0216" w:rsidRPr="00F409DC">
        <w:rPr>
          <w:sz w:val="26"/>
          <w:szCs w:val="26"/>
        </w:rPr>
        <w:t> </w:t>
      </w:r>
      <w:r w:rsidR="00AF0216" w:rsidRPr="00AF0216">
        <w:rPr>
          <w:sz w:val="26"/>
          <w:szCs w:val="26"/>
        </w:rPr>
        <w:t>: À quelle lettre vas-tu chercher le mot « goûter » dans ton dictionnaire ?</w:t>
      </w:r>
    </w:p>
    <w:p w:rsidR="004E5BBB" w:rsidRPr="004E5BBB" w:rsidRDefault="00A001EA" w:rsidP="004E5BBB">
      <w:pPr>
        <w:spacing w:before="120" w:after="240"/>
        <w:jc w:val="both"/>
        <w:rPr>
          <w:sz w:val="26"/>
          <w:szCs w:val="26"/>
        </w:rPr>
      </w:pPr>
      <w:r>
        <w:rPr>
          <w:sz w:val="26"/>
          <w:szCs w:val="26"/>
        </w:rPr>
        <w:t>Consigne pour un l’</w:t>
      </w:r>
      <w:r w:rsidR="00AF0216" w:rsidRPr="00AF0216">
        <w:rPr>
          <w:sz w:val="26"/>
          <w:szCs w:val="26"/>
        </w:rPr>
        <w:t>élève dyspraxique : Sur quelle lettre vas-tu cliquer pour chercher le mot « goû</w:t>
      </w:r>
      <w:r w:rsidR="00F409DC">
        <w:rPr>
          <w:sz w:val="26"/>
          <w:szCs w:val="26"/>
        </w:rPr>
        <w:t>ter » dans ton dictionnaire ?</w:t>
      </w:r>
      <w:r w:rsidR="00AF0216" w:rsidRPr="00AF0216">
        <w:rPr>
          <w:sz w:val="26"/>
          <w:szCs w:val="26"/>
        </w:rPr>
        <w:t xml:space="preserve"> Quelle lettre dois-tu taper dans la zone </w:t>
      </w:r>
      <w:r w:rsidR="00AF0216">
        <w:rPr>
          <w:sz w:val="26"/>
          <w:szCs w:val="26"/>
        </w:rPr>
        <w:t xml:space="preserve">de </w:t>
      </w:r>
      <w:r w:rsidR="00AF0216" w:rsidRPr="00AF0216">
        <w:rPr>
          <w:sz w:val="26"/>
          <w:szCs w:val="26"/>
        </w:rPr>
        <w:t xml:space="preserve">saisie ? </w:t>
      </w:r>
    </w:p>
    <w:p w:rsidR="00D50316" w:rsidRPr="004E5BBB" w:rsidRDefault="00D50316" w:rsidP="004E5BBB">
      <w:pPr>
        <w:rPr>
          <w:b/>
          <w:sz w:val="26"/>
          <w:szCs w:val="26"/>
        </w:rPr>
      </w:pPr>
      <w:r w:rsidRPr="004E5BBB">
        <w:rPr>
          <w:b/>
          <w:sz w:val="26"/>
          <w:szCs w:val="26"/>
        </w:rPr>
        <w:t>Les exercices inadaptés </w:t>
      </w:r>
    </w:p>
    <w:p w:rsidR="00C22196" w:rsidRDefault="00340D26" w:rsidP="007049CA">
      <w:pPr>
        <w:jc w:val="both"/>
        <w:rPr>
          <w:sz w:val="26"/>
          <w:szCs w:val="26"/>
        </w:rPr>
      </w:pPr>
      <w:r w:rsidRPr="007C49C5">
        <w:rPr>
          <w:sz w:val="26"/>
          <w:szCs w:val="26"/>
        </w:rPr>
        <w:t>Certains exercices pertinent avec un dictionnaire papier deviennent obsol</w:t>
      </w:r>
      <w:r w:rsidR="00D50316">
        <w:rPr>
          <w:sz w:val="26"/>
          <w:szCs w:val="26"/>
        </w:rPr>
        <w:t>ètes avec une version numérique</w:t>
      </w:r>
      <w:r w:rsidR="00C22196">
        <w:rPr>
          <w:sz w:val="26"/>
          <w:szCs w:val="26"/>
        </w:rPr>
        <w:t xml:space="preserve">. Voici quelques exemples d’exercices inadaptés ou qui perdent </w:t>
      </w:r>
      <w:r w:rsidR="007160AF">
        <w:rPr>
          <w:sz w:val="26"/>
          <w:szCs w:val="26"/>
        </w:rPr>
        <w:t>leur sens avec l’utilisation d’un dictionnaire numérique</w:t>
      </w:r>
      <w:r w:rsidR="00C22196">
        <w:rPr>
          <w:sz w:val="26"/>
          <w:szCs w:val="26"/>
        </w:rPr>
        <w:t xml:space="preserve"> : </w:t>
      </w:r>
    </w:p>
    <w:p w:rsidR="00C22196" w:rsidRDefault="00C22196" w:rsidP="00C22196">
      <w:pPr>
        <w:pStyle w:val="Paragraphedeliste"/>
        <w:numPr>
          <w:ilvl w:val="0"/>
          <w:numId w:val="3"/>
        </w:numPr>
        <w:ind w:left="357" w:hanging="357"/>
        <w:jc w:val="both"/>
        <w:rPr>
          <w:sz w:val="26"/>
          <w:szCs w:val="26"/>
        </w:rPr>
      </w:pPr>
      <w:r w:rsidRPr="00C22196">
        <w:rPr>
          <w:sz w:val="26"/>
          <w:szCs w:val="26"/>
          <w:u w:val="single"/>
        </w:rPr>
        <w:t>Exercice portant sur les pages ou doubles-pages</w:t>
      </w:r>
      <w:r>
        <w:rPr>
          <w:sz w:val="26"/>
          <w:szCs w:val="26"/>
        </w:rPr>
        <w:t xml:space="preserve"> : </w:t>
      </w:r>
      <w:r w:rsidR="00537DBD" w:rsidRPr="00C22196">
        <w:rPr>
          <w:sz w:val="26"/>
          <w:szCs w:val="26"/>
        </w:rPr>
        <w:t xml:space="preserve">Peux-tu trouver </w:t>
      </w:r>
      <w:r w:rsidR="0077133A" w:rsidRPr="00C22196">
        <w:rPr>
          <w:sz w:val="26"/>
          <w:szCs w:val="26"/>
        </w:rPr>
        <w:t>le mot abeille sur cette page ?</w:t>
      </w:r>
      <w:r w:rsidR="00340D26" w:rsidRPr="00C22196">
        <w:rPr>
          <w:sz w:val="26"/>
          <w:szCs w:val="26"/>
        </w:rPr>
        <w:t xml:space="preserve"> Écris le nu</w:t>
      </w:r>
      <w:r w:rsidR="007F3979" w:rsidRPr="00C22196">
        <w:rPr>
          <w:sz w:val="26"/>
          <w:szCs w:val="26"/>
        </w:rPr>
        <w:t>méro de la page où se trouve</w:t>
      </w:r>
      <w:r w:rsidR="00340D26" w:rsidRPr="00C22196">
        <w:rPr>
          <w:sz w:val="26"/>
          <w:szCs w:val="26"/>
        </w:rPr>
        <w:t xml:space="preserve"> le mot abeille. </w:t>
      </w:r>
    </w:p>
    <w:p w:rsidR="00C22196" w:rsidRDefault="00C22196" w:rsidP="00C22196">
      <w:pPr>
        <w:pStyle w:val="Paragraphedeliste"/>
        <w:numPr>
          <w:ilvl w:val="0"/>
          <w:numId w:val="3"/>
        </w:numPr>
        <w:ind w:left="357" w:hanging="357"/>
        <w:jc w:val="both"/>
        <w:rPr>
          <w:sz w:val="26"/>
          <w:szCs w:val="26"/>
        </w:rPr>
      </w:pPr>
      <w:r w:rsidRPr="00C22196">
        <w:rPr>
          <w:sz w:val="26"/>
          <w:szCs w:val="26"/>
          <w:u w:val="single"/>
        </w:rPr>
        <w:t>Exercice sur les mots-repères</w:t>
      </w:r>
      <w:r>
        <w:rPr>
          <w:sz w:val="26"/>
          <w:szCs w:val="26"/>
        </w:rPr>
        <w:t xml:space="preserve"> : </w:t>
      </w:r>
      <w:r w:rsidR="000D2F72" w:rsidRPr="00C22196">
        <w:rPr>
          <w:sz w:val="26"/>
          <w:szCs w:val="26"/>
        </w:rPr>
        <w:t xml:space="preserve">Trouve des mots entre les mots-repères carotte et cave. </w:t>
      </w:r>
    </w:p>
    <w:p w:rsidR="004E5BBB" w:rsidRDefault="00C22196" w:rsidP="004E5BBB">
      <w:pPr>
        <w:pStyle w:val="Paragraphedeliste"/>
        <w:numPr>
          <w:ilvl w:val="0"/>
          <w:numId w:val="3"/>
        </w:numPr>
        <w:spacing w:after="360"/>
        <w:ind w:left="357" w:hanging="357"/>
        <w:jc w:val="both"/>
        <w:rPr>
          <w:sz w:val="26"/>
          <w:szCs w:val="26"/>
        </w:rPr>
      </w:pPr>
      <w:r w:rsidRPr="00C22196">
        <w:rPr>
          <w:sz w:val="26"/>
          <w:szCs w:val="26"/>
          <w:u w:val="single"/>
        </w:rPr>
        <w:t>Exercice avec un écart trop grand entre deux mots</w:t>
      </w:r>
      <w:r>
        <w:rPr>
          <w:sz w:val="26"/>
          <w:szCs w:val="26"/>
        </w:rPr>
        <w:t xml:space="preserve"> : </w:t>
      </w:r>
      <w:r w:rsidR="007F3979" w:rsidRPr="00C22196">
        <w:rPr>
          <w:sz w:val="26"/>
          <w:szCs w:val="26"/>
        </w:rPr>
        <w:t>Écris</w:t>
      </w:r>
      <w:r w:rsidR="00340D26" w:rsidRPr="00C22196">
        <w:rPr>
          <w:sz w:val="26"/>
          <w:szCs w:val="26"/>
        </w:rPr>
        <w:t xml:space="preserve"> </w:t>
      </w:r>
      <w:r w:rsidR="004E5BBB">
        <w:rPr>
          <w:sz w:val="26"/>
          <w:szCs w:val="26"/>
        </w:rPr>
        <w:t xml:space="preserve">des mots pouvant se </w:t>
      </w:r>
      <w:r w:rsidR="00537DBD" w:rsidRPr="00C22196">
        <w:rPr>
          <w:sz w:val="26"/>
          <w:szCs w:val="26"/>
        </w:rPr>
        <w:t xml:space="preserve">trouver entre baleine et bois. </w:t>
      </w:r>
    </w:p>
    <w:p w:rsidR="00DF7011" w:rsidRPr="004E5BBB" w:rsidRDefault="00DF7011" w:rsidP="00DF7011">
      <w:pPr>
        <w:spacing w:after="240"/>
        <w:jc w:val="both"/>
        <w:rPr>
          <w:sz w:val="26"/>
          <w:szCs w:val="26"/>
        </w:rPr>
      </w:pPr>
      <w:r w:rsidRPr="004E5BBB">
        <w:rPr>
          <w:b/>
          <w:sz w:val="26"/>
          <w:szCs w:val="26"/>
        </w:rPr>
        <w:t>Les exercices de recherche de mot</w:t>
      </w:r>
    </w:p>
    <w:p w:rsidR="00DF7011" w:rsidRDefault="00DF7011" w:rsidP="00DF7011">
      <w:pPr>
        <w:spacing w:before="120"/>
        <w:jc w:val="both"/>
        <w:rPr>
          <w:sz w:val="26"/>
          <w:szCs w:val="26"/>
        </w:rPr>
      </w:pPr>
      <w:r>
        <w:rPr>
          <w:sz w:val="26"/>
          <w:szCs w:val="26"/>
        </w:rPr>
        <w:t xml:space="preserve">Lorsqu’un exercice nécessaire à la classe n’est pas pertinent avec un dictionnaire numérique, on peut le remplacer par un exercice de recherche de mot ou de définition, de repérage et d’identification du rôle de chaque partie d’un article de dictionnaire pour l’élève dyspraxique. Ces exercices peuvent être réalisé soit en </w:t>
      </w:r>
      <w:r w:rsidRPr="004E5BBB">
        <w:rPr>
          <w:sz w:val="26"/>
          <w:szCs w:val="26"/>
          <w:u w:val="single"/>
        </w:rPr>
        <w:t>dictée à l’adulte</w:t>
      </w:r>
      <w:r w:rsidRPr="00895BED">
        <w:rPr>
          <w:sz w:val="26"/>
          <w:szCs w:val="26"/>
        </w:rPr>
        <w:t xml:space="preserve"> </w:t>
      </w:r>
      <w:r>
        <w:rPr>
          <w:sz w:val="26"/>
          <w:szCs w:val="26"/>
        </w:rPr>
        <w:t xml:space="preserve">soit en type </w:t>
      </w:r>
      <w:r w:rsidRPr="004E5BBB">
        <w:rPr>
          <w:sz w:val="26"/>
          <w:szCs w:val="26"/>
          <w:u w:val="single"/>
        </w:rPr>
        <w:t>choix multiple</w:t>
      </w:r>
      <w:r>
        <w:rPr>
          <w:sz w:val="26"/>
          <w:szCs w:val="26"/>
        </w:rPr>
        <w:t xml:space="preserve">. </w:t>
      </w:r>
    </w:p>
    <w:p w:rsidR="00DF7011" w:rsidRDefault="00DF7011" w:rsidP="00DF7011">
      <w:pPr>
        <w:spacing w:before="120"/>
        <w:jc w:val="both"/>
        <w:rPr>
          <w:sz w:val="26"/>
          <w:szCs w:val="26"/>
        </w:rPr>
      </w:pPr>
      <w:r>
        <w:rPr>
          <w:sz w:val="26"/>
          <w:szCs w:val="26"/>
        </w:rPr>
        <w:t xml:space="preserve">Vous pouvez télécharger sur notre site </w:t>
      </w:r>
      <w:r w:rsidR="00041342">
        <w:rPr>
          <w:sz w:val="26"/>
          <w:szCs w:val="26"/>
        </w:rPr>
        <w:t>trois</w:t>
      </w:r>
      <w:r>
        <w:rPr>
          <w:sz w:val="26"/>
          <w:szCs w:val="26"/>
        </w:rPr>
        <w:t xml:space="preserve"> exemples d’exercices de type choix multiple en fichier Word </w:t>
      </w:r>
      <w:r w:rsidRPr="00C22196">
        <w:rPr>
          <w:sz w:val="26"/>
          <w:szCs w:val="26"/>
          <w:u w:val="single"/>
        </w:rPr>
        <w:t>modifiable</w:t>
      </w:r>
      <w:r>
        <w:rPr>
          <w:sz w:val="26"/>
          <w:szCs w:val="26"/>
        </w:rPr>
        <w:t>. Pensez toujours à adapter les consignes.</w:t>
      </w:r>
    </w:p>
    <w:p w:rsidR="00DF7011" w:rsidRDefault="00DF7011" w:rsidP="00DF7011">
      <w:pPr>
        <w:spacing w:before="120"/>
        <w:jc w:val="both"/>
        <w:rPr>
          <w:sz w:val="26"/>
          <w:szCs w:val="26"/>
        </w:rPr>
      </w:pPr>
    </w:p>
    <w:p w:rsidR="003939B7" w:rsidRPr="007F3979" w:rsidRDefault="00945081" w:rsidP="007049CA">
      <w:pPr>
        <w:spacing w:before="120"/>
        <w:jc w:val="both"/>
        <w:rPr>
          <w:sz w:val="26"/>
          <w:szCs w:val="26"/>
        </w:rPr>
      </w:pPr>
      <w:r>
        <w:rPr>
          <w:sz w:val="26"/>
          <w:szCs w:val="26"/>
        </w:rPr>
        <w:t xml:space="preserve"> </w:t>
      </w:r>
    </w:p>
    <w:sectPr w:rsidR="003939B7" w:rsidRPr="007F39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5D5" w:rsidRDefault="007025D5" w:rsidP="00340D26">
      <w:pPr>
        <w:spacing w:after="0" w:line="240" w:lineRule="auto"/>
      </w:pPr>
      <w:r>
        <w:separator/>
      </w:r>
    </w:p>
  </w:endnote>
  <w:endnote w:type="continuationSeparator" w:id="0">
    <w:p w:rsidR="007025D5" w:rsidRDefault="007025D5" w:rsidP="0034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Rounded Bold">
    <w:panose1 w:val="00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5D5" w:rsidRDefault="007025D5" w:rsidP="00340D26">
      <w:pPr>
        <w:spacing w:after="0" w:line="240" w:lineRule="auto"/>
      </w:pPr>
      <w:r>
        <w:separator/>
      </w:r>
    </w:p>
  </w:footnote>
  <w:footnote w:type="continuationSeparator" w:id="0">
    <w:p w:rsidR="007025D5" w:rsidRDefault="007025D5" w:rsidP="00340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B62F4"/>
    <w:multiLevelType w:val="hybridMultilevel"/>
    <w:tmpl w:val="1250F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960383"/>
    <w:multiLevelType w:val="hybridMultilevel"/>
    <w:tmpl w:val="EC10D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4B6AB1"/>
    <w:multiLevelType w:val="hybridMultilevel"/>
    <w:tmpl w:val="CC02E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B600AD"/>
    <w:multiLevelType w:val="hybridMultilevel"/>
    <w:tmpl w:val="302C7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C9"/>
    <w:rsid w:val="00041342"/>
    <w:rsid w:val="00086A62"/>
    <w:rsid w:val="000D2F72"/>
    <w:rsid w:val="000E6171"/>
    <w:rsid w:val="000F4ACC"/>
    <w:rsid w:val="00140A53"/>
    <w:rsid w:val="00176684"/>
    <w:rsid w:val="002268D9"/>
    <w:rsid w:val="00263DB1"/>
    <w:rsid w:val="003036B1"/>
    <w:rsid w:val="003262CA"/>
    <w:rsid w:val="00340D26"/>
    <w:rsid w:val="003939B7"/>
    <w:rsid w:val="003B16A3"/>
    <w:rsid w:val="004C2C70"/>
    <w:rsid w:val="004E5BBB"/>
    <w:rsid w:val="00537DBD"/>
    <w:rsid w:val="00542CCC"/>
    <w:rsid w:val="005441C9"/>
    <w:rsid w:val="00565589"/>
    <w:rsid w:val="005A2711"/>
    <w:rsid w:val="006402CE"/>
    <w:rsid w:val="00694DD3"/>
    <w:rsid w:val="006A3B18"/>
    <w:rsid w:val="006A4DAE"/>
    <w:rsid w:val="006D3FFC"/>
    <w:rsid w:val="007025D5"/>
    <w:rsid w:val="007049CA"/>
    <w:rsid w:val="007160AF"/>
    <w:rsid w:val="00716D14"/>
    <w:rsid w:val="0077133A"/>
    <w:rsid w:val="007C49C5"/>
    <w:rsid w:val="007F3979"/>
    <w:rsid w:val="0082042A"/>
    <w:rsid w:val="00895B0C"/>
    <w:rsid w:val="00895BED"/>
    <w:rsid w:val="008B0EE1"/>
    <w:rsid w:val="00945081"/>
    <w:rsid w:val="00985BC1"/>
    <w:rsid w:val="00985CCF"/>
    <w:rsid w:val="0099307E"/>
    <w:rsid w:val="009B0D5B"/>
    <w:rsid w:val="009E7341"/>
    <w:rsid w:val="00A001EA"/>
    <w:rsid w:val="00A25D9E"/>
    <w:rsid w:val="00A35037"/>
    <w:rsid w:val="00AF0216"/>
    <w:rsid w:val="00B12D14"/>
    <w:rsid w:val="00B719A7"/>
    <w:rsid w:val="00BC291A"/>
    <w:rsid w:val="00C22196"/>
    <w:rsid w:val="00D06DDE"/>
    <w:rsid w:val="00D4260F"/>
    <w:rsid w:val="00D50316"/>
    <w:rsid w:val="00DC2240"/>
    <w:rsid w:val="00DF7011"/>
    <w:rsid w:val="00E3001D"/>
    <w:rsid w:val="00E81905"/>
    <w:rsid w:val="00F11092"/>
    <w:rsid w:val="00F409DC"/>
    <w:rsid w:val="00F832EF"/>
    <w:rsid w:val="00FA2990"/>
    <w:rsid w:val="00FB10B1"/>
    <w:rsid w:val="00FC7668"/>
    <w:rsid w:val="00FE1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B931D-96AE-48E1-A7AE-8F1946D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1C9"/>
  </w:style>
  <w:style w:type="paragraph" w:styleId="Titre2">
    <w:name w:val="heading 2"/>
    <w:basedOn w:val="Normal"/>
    <w:next w:val="Normal"/>
    <w:link w:val="Titre2Car"/>
    <w:uiPriority w:val="9"/>
    <w:unhideWhenUsed/>
    <w:qFormat/>
    <w:rsid w:val="005441C9"/>
    <w:pPr>
      <w:keepNext/>
      <w:keepLines/>
      <w:spacing w:before="40" w:after="0"/>
      <w:outlineLvl w:val="1"/>
    </w:pPr>
    <w:rPr>
      <w:rFonts w:ascii="Gotham Rounded Bold" w:eastAsiaTheme="majorEastAsia" w:hAnsi="Gotham Rounded Bold" w:cstheme="majorBidi"/>
      <w:color w:val="007CFF"/>
      <w:sz w:val="32"/>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441C9"/>
    <w:rPr>
      <w:rFonts w:ascii="Gotham Rounded Bold" w:eastAsiaTheme="majorEastAsia" w:hAnsi="Gotham Rounded Bold" w:cstheme="majorBidi"/>
      <w:color w:val="007CFF"/>
      <w:sz w:val="32"/>
      <w:szCs w:val="26"/>
    </w:rPr>
  </w:style>
  <w:style w:type="paragraph" w:styleId="Paragraphedeliste">
    <w:name w:val="List Paragraph"/>
    <w:basedOn w:val="Normal"/>
    <w:uiPriority w:val="34"/>
    <w:qFormat/>
    <w:rsid w:val="00542CCC"/>
    <w:pPr>
      <w:ind w:left="720"/>
      <w:contextualSpacing/>
    </w:pPr>
  </w:style>
  <w:style w:type="table" w:styleId="Grilledutableau">
    <w:name w:val="Table Grid"/>
    <w:basedOn w:val="TableauNormal"/>
    <w:uiPriority w:val="39"/>
    <w:rsid w:val="0056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340D26"/>
    <w:pPr>
      <w:spacing w:after="0" w:line="240" w:lineRule="auto"/>
    </w:pPr>
    <w:rPr>
      <w:sz w:val="20"/>
      <w:szCs w:val="20"/>
    </w:rPr>
  </w:style>
  <w:style w:type="character" w:customStyle="1" w:styleId="NotedefinCar">
    <w:name w:val="Note de fin Car"/>
    <w:basedOn w:val="Policepardfaut"/>
    <w:link w:val="Notedefin"/>
    <w:uiPriority w:val="99"/>
    <w:semiHidden/>
    <w:rsid w:val="00340D26"/>
    <w:rPr>
      <w:sz w:val="20"/>
      <w:szCs w:val="20"/>
    </w:rPr>
  </w:style>
  <w:style w:type="character" w:styleId="Appeldenotedefin">
    <w:name w:val="endnote reference"/>
    <w:basedOn w:val="Policepardfaut"/>
    <w:uiPriority w:val="99"/>
    <w:semiHidden/>
    <w:unhideWhenUsed/>
    <w:rsid w:val="00340D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5495">
      <w:bodyDiv w:val="1"/>
      <w:marLeft w:val="0"/>
      <w:marRight w:val="0"/>
      <w:marTop w:val="0"/>
      <w:marBottom w:val="0"/>
      <w:divBdr>
        <w:top w:val="none" w:sz="0" w:space="0" w:color="auto"/>
        <w:left w:val="none" w:sz="0" w:space="0" w:color="auto"/>
        <w:bottom w:val="none" w:sz="0" w:space="0" w:color="auto"/>
        <w:right w:val="none" w:sz="0" w:space="0" w:color="auto"/>
      </w:divBdr>
      <w:divsChild>
        <w:div w:id="440733528">
          <w:marLeft w:val="0"/>
          <w:marRight w:val="0"/>
          <w:marTop w:val="0"/>
          <w:marBottom w:val="0"/>
          <w:divBdr>
            <w:top w:val="none" w:sz="0" w:space="0" w:color="auto"/>
            <w:left w:val="none" w:sz="0" w:space="0" w:color="auto"/>
            <w:bottom w:val="none" w:sz="0" w:space="0" w:color="auto"/>
            <w:right w:val="none" w:sz="0" w:space="0" w:color="auto"/>
          </w:divBdr>
        </w:div>
        <w:div w:id="545994951">
          <w:marLeft w:val="0"/>
          <w:marRight w:val="0"/>
          <w:marTop w:val="0"/>
          <w:marBottom w:val="0"/>
          <w:divBdr>
            <w:top w:val="none" w:sz="0" w:space="0" w:color="auto"/>
            <w:left w:val="none" w:sz="0" w:space="0" w:color="auto"/>
            <w:bottom w:val="none" w:sz="0" w:space="0" w:color="auto"/>
            <w:right w:val="none" w:sz="0" w:space="0" w:color="auto"/>
          </w:divBdr>
        </w:div>
        <w:div w:id="998310502">
          <w:marLeft w:val="0"/>
          <w:marRight w:val="0"/>
          <w:marTop w:val="0"/>
          <w:marBottom w:val="0"/>
          <w:divBdr>
            <w:top w:val="none" w:sz="0" w:space="0" w:color="auto"/>
            <w:left w:val="none" w:sz="0" w:space="0" w:color="auto"/>
            <w:bottom w:val="none" w:sz="0" w:space="0" w:color="auto"/>
            <w:right w:val="none" w:sz="0" w:space="0" w:color="auto"/>
          </w:divBdr>
        </w:div>
        <w:div w:id="2120682946">
          <w:marLeft w:val="0"/>
          <w:marRight w:val="0"/>
          <w:marTop w:val="0"/>
          <w:marBottom w:val="0"/>
          <w:divBdr>
            <w:top w:val="none" w:sz="0" w:space="0" w:color="auto"/>
            <w:left w:val="none" w:sz="0" w:space="0" w:color="auto"/>
            <w:bottom w:val="none" w:sz="0" w:space="0" w:color="auto"/>
            <w:right w:val="none" w:sz="0" w:space="0" w:color="auto"/>
          </w:divBdr>
        </w:div>
        <w:div w:id="1178472089">
          <w:marLeft w:val="0"/>
          <w:marRight w:val="0"/>
          <w:marTop w:val="0"/>
          <w:marBottom w:val="0"/>
          <w:divBdr>
            <w:top w:val="none" w:sz="0" w:space="0" w:color="auto"/>
            <w:left w:val="none" w:sz="0" w:space="0" w:color="auto"/>
            <w:bottom w:val="none" w:sz="0" w:space="0" w:color="auto"/>
            <w:right w:val="none" w:sz="0" w:space="0" w:color="auto"/>
          </w:divBdr>
        </w:div>
        <w:div w:id="390807039">
          <w:marLeft w:val="0"/>
          <w:marRight w:val="0"/>
          <w:marTop w:val="0"/>
          <w:marBottom w:val="0"/>
          <w:divBdr>
            <w:top w:val="none" w:sz="0" w:space="0" w:color="auto"/>
            <w:left w:val="none" w:sz="0" w:space="0" w:color="auto"/>
            <w:bottom w:val="none" w:sz="0" w:space="0" w:color="auto"/>
            <w:right w:val="none" w:sz="0" w:space="0" w:color="auto"/>
          </w:divBdr>
        </w:div>
        <w:div w:id="1753703239">
          <w:marLeft w:val="0"/>
          <w:marRight w:val="0"/>
          <w:marTop w:val="0"/>
          <w:marBottom w:val="0"/>
          <w:divBdr>
            <w:top w:val="none" w:sz="0" w:space="0" w:color="auto"/>
            <w:left w:val="none" w:sz="0" w:space="0" w:color="auto"/>
            <w:bottom w:val="none" w:sz="0" w:space="0" w:color="auto"/>
            <w:right w:val="none" w:sz="0" w:space="0" w:color="auto"/>
          </w:divBdr>
        </w:div>
      </w:divsChild>
    </w:div>
    <w:div w:id="1346204041">
      <w:bodyDiv w:val="1"/>
      <w:marLeft w:val="0"/>
      <w:marRight w:val="0"/>
      <w:marTop w:val="0"/>
      <w:marBottom w:val="0"/>
      <w:divBdr>
        <w:top w:val="none" w:sz="0" w:space="0" w:color="auto"/>
        <w:left w:val="none" w:sz="0" w:space="0" w:color="auto"/>
        <w:bottom w:val="none" w:sz="0" w:space="0" w:color="auto"/>
        <w:right w:val="none" w:sz="0" w:space="0" w:color="auto"/>
      </w:divBdr>
      <w:divsChild>
        <w:div w:id="416902669">
          <w:marLeft w:val="0"/>
          <w:marRight w:val="0"/>
          <w:marTop w:val="0"/>
          <w:marBottom w:val="0"/>
          <w:divBdr>
            <w:top w:val="none" w:sz="0" w:space="0" w:color="auto"/>
            <w:left w:val="none" w:sz="0" w:space="0" w:color="auto"/>
            <w:bottom w:val="none" w:sz="0" w:space="0" w:color="auto"/>
            <w:right w:val="none" w:sz="0" w:space="0" w:color="auto"/>
          </w:divBdr>
        </w:div>
        <w:div w:id="474294073">
          <w:marLeft w:val="0"/>
          <w:marRight w:val="0"/>
          <w:marTop w:val="0"/>
          <w:marBottom w:val="0"/>
          <w:divBdr>
            <w:top w:val="none" w:sz="0" w:space="0" w:color="auto"/>
            <w:left w:val="none" w:sz="0" w:space="0" w:color="auto"/>
            <w:bottom w:val="none" w:sz="0" w:space="0" w:color="auto"/>
            <w:right w:val="none" w:sz="0" w:space="0" w:color="auto"/>
          </w:divBdr>
        </w:div>
        <w:div w:id="1265768449">
          <w:marLeft w:val="0"/>
          <w:marRight w:val="0"/>
          <w:marTop w:val="0"/>
          <w:marBottom w:val="0"/>
          <w:divBdr>
            <w:top w:val="none" w:sz="0" w:space="0" w:color="auto"/>
            <w:left w:val="none" w:sz="0" w:space="0" w:color="auto"/>
            <w:bottom w:val="none" w:sz="0" w:space="0" w:color="auto"/>
            <w:right w:val="none" w:sz="0" w:space="0" w:color="auto"/>
          </w:divBdr>
        </w:div>
        <w:div w:id="1565674114">
          <w:marLeft w:val="0"/>
          <w:marRight w:val="0"/>
          <w:marTop w:val="0"/>
          <w:marBottom w:val="0"/>
          <w:divBdr>
            <w:top w:val="none" w:sz="0" w:space="0" w:color="auto"/>
            <w:left w:val="none" w:sz="0" w:space="0" w:color="auto"/>
            <w:bottom w:val="none" w:sz="0" w:space="0" w:color="auto"/>
            <w:right w:val="none" w:sz="0" w:space="0" w:color="auto"/>
          </w:divBdr>
        </w:div>
        <w:div w:id="228464495">
          <w:marLeft w:val="0"/>
          <w:marRight w:val="0"/>
          <w:marTop w:val="0"/>
          <w:marBottom w:val="0"/>
          <w:divBdr>
            <w:top w:val="none" w:sz="0" w:space="0" w:color="auto"/>
            <w:left w:val="none" w:sz="0" w:space="0" w:color="auto"/>
            <w:bottom w:val="none" w:sz="0" w:space="0" w:color="auto"/>
            <w:right w:val="none" w:sz="0" w:space="0" w:color="auto"/>
          </w:divBdr>
        </w:div>
        <w:div w:id="496658182">
          <w:marLeft w:val="0"/>
          <w:marRight w:val="0"/>
          <w:marTop w:val="0"/>
          <w:marBottom w:val="0"/>
          <w:divBdr>
            <w:top w:val="none" w:sz="0" w:space="0" w:color="auto"/>
            <w:left w:val="none" w:sz="0" w:space="0" w:color="auto"/>
            <w:bottom w:val="none" w:sz="0" w:space="0" w:color="auto"/>
            <w:right w:val="none" w:sz="0" w:space="0" w:color="auto"/>
          </w:divBdr>
        </w:div>
        <w:div w:id="2131312136">
          <w:marLeft w:val="0"/>
          <w:marRight w:val="0"/>
          <w:marTop w:val="0"/>
          <w:marBottom w:val="0"/>
          <w:divBdr>
            <w:top w:val="none" w:sz="0" w:space="0" w:color="auto"/>
            <w:left w:val="none" w:sz="0" w:space="0" w:color="auto"/>
            <w:bottom w:val="none" w:sz="0" w:space="0" w:color="auto"/>
            <w:right w:val="none" w:sz="0" w:space="0" w:color="auto"/>
          </w:divBdr>
        </w:div>
        <w:div w:id="1443765875">
          <w:marLeft w:val="0"/>
          <w:marRight w:val="0"/>
          <w:marTop w:val="0"/>
          <w:marBottom w:val="0"/>
          <w:divBdr>
            <w:top w:val="none" w:sz="0" w:space="0" w:color="auto"/>
            <w:left w:val="none" w:sz="0" w:space="0" w:color="auto"/>
            <w:bottom w:val="none" w:sz="0" w:space="0" w:color="auto"/>
            <w:right w:val="none" w:sz="0" w:space="0" w:color="auto"/>
          </w:divBdr>
        </w:div>
        <w:div w:id="704989368">
          <w:marLeft w:val="0"/>
          <w:marRight w:val="0"/>
          <w:marTop w:val="0"/>
          <w:marBottom w:val="0"/>
          <w:divBdr>
            <w:top w:val="none" w:sz="0" w:space="0" w:color="auto"/>
            <w:left w:val="none" w:sz="0" w:space="0" w:color="auto"/>
            <w:bottom w:val="none" w:sz="0" w:space="0" w:color="auto"/>
            <w:right w:val="none" w:sz="0" w:space="0" w:color="auto"/>
          </w:divBdr>
        </w:div>
        <w:div w:id="1317105170">
          <w:marLeft w:val="0"/>
          <w:marRight w:val="0"/>
          <w:marTop w:val="0"/>
          <w:marBottom w:val="0"/>
          <w:divBdr>
            <w:top w:val="none" w:sz="0" w:space="0" w:color="auto"/>
            <w:left w:val="none" w:sz="0" w:space="0" w:color="auto"/>
            <w:bottom w:val="none" w:sz="0" w:space="0" w:color="auto"/>
            <w:right w:val="none" w:sz="0" w:space="0" w:color="auto"/>
          </w:divBdr>
        </w:div>
        <w:div w:id="1545364849">
          <w:marLeft w:val="0"/>
          <w:marRight w:val="0"/>
          <w:marTop w:val="0"/>
          <w:marBottom w:val="0"/>
          <w:divBdr>
            <w:top w:val="none" w:sz="0" w:space="0" w:color="auto"/>
            <w:left w:val="none" w:sz="0" w:space="0" w:color="auto"/>
            <w:bottom w:val="none" w:sz="0" w:space="0" w:color="auto"/>
            <w:right w:val="none" w:sz="0" w:space="0" w:color="auto"/>
          </w:divBdr>
        </w:div>
      </w:divsChild>
    </w:div>
    <w:div w:id="1632520387">
      <w:bodyDiv w:val="1"/>
      <w:marLeft w:val="0"/>
      <w:marRight w:val="0"/>
      <w:marTop w:val="0"/>
      <w:marBottom w:val="0"/>
      <w:divBdr>
        <w:top w:val="none" w:sz="0" w:space="0" w:color="auto"/>
        <w:left w:val="none" w:sz="0" w:space="0" w:color="auto"/>
        <w:bottom w:val="none" w:sz="0" w:space="0" w:color="auto"/>
        <w:right w:val="none" w:sz="0" w:space="0" w:color="auto"/>
      </w:divBdr>
      <w:divsChild>
        <w:div w:id="755630945">
          <w:marLeft w:val="0"/>
          <w:marRight w:val="0"/>
          <w:marTop w:val="0"/>
          <w:marBottom w:val="0"/>
          <w:divBdr>
            <w:top w:val="none" w:sz="0" w:space="0" w:color="auto"/>
            <w:left w:val="none" w:sz="0" w:space="0" w:color="auto"/>
            <w:bottom w:val="none" w:sz="0" w:space="0" w:color="auto"/>
            <w:right w:val="none" w:sz="0" w:space="0" w:color="auto"/>
          </w:divBdr>
        </w:div>
        <w:div w:id="886800311">
          <w:marLeft w:val="0"/>
          <w:marRight w:val="0"/>
          <w:marTop w:val="0"/>
          <w:marBottom w:val="0"/>
          <w:divBdr>
            <w:top w:val="none" w:sz="0" w:space="0" w:color="auto"/>
            <w:left w:val="none" w:sz="0" w:space="0" w:color="auto"/>
            <w:bottom w:val="none" w:sz="0" w:space="0" w:color="auto"/>
            <w:right w:val="none" w:sz="0" w:space="0" w:color="auto"/>
          </w:divBdr>
        </w:div>
        <w:div w:id="1169054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DB632-F978-442C-8E6D-3C20F7ED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2</Pages>
  <Words>665</Words>
  <Characters>3660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32</cp:revision>
  <dcterms:created xsi:type="dcterms:W3CDTF">2016-09-29T12:24:00Z</dcterms:created>
  <dcterms:modified xsi:type="dcterms:W3CDTF">2016-10-05T13:00:00Z</dcterms:modified>
</cp:coreProperties>
</file>