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F3" w:rsidRDefault="00C602F3" w:rsidP="00C602F3">
      <w:pPr>
        <w:pStyle w:val="Cartable"/>
      </w:pPr>
      <w:r>
        <w:t>Page 9. Exercice 6.</w:t>
      </w:r>
    </w:p>
    <w:p w:rsidR="00C602F3" w:rsidRPr="00585F5F" w:rsidRDefault="00C602F3" w:rsidP="00C602F3">
      <w:pPr>
        <w:pStyle w:val="Cartable"/>
        <w:rPr>
          <w:color w:val="FF0000"/>
        </w:rPr>
      </w:pPr>
      <w:r w:rsidRPr="00585F5F">
        <w:rPr>
          <w:color w:val="0000FF"/>
        </w:rPr>
        <w:t xml:space="preserve">Une voiture consomme 8,5 L d'essence pour faire </w:t>
      </w:r>
      <w:r w:rsidRPr="00585F5F">
        <w:rPr>
          <w:color w:val="FF0000"/>
        </w:rPr>
        <w:t>100 km.</w:t>
      </w:r>
    </w:p>
    <w:p w:rsidR="00C602F3" w:rsidRPr="00585F5F" w:rsidRDefault="00C602F3" w:rsidP="00C602F3">
      <w:pPr>
        <w:pStyle w:val="Cartable"/>
        <w:rPr>
          <w:b/>
        </w:rPr>
      </w:pPr>
      <w:r w:rsidRPr="00585F5F">
        <w:rPr>
          <w:b/>
        </w:rPr>
        <w:t>Combien d'essence consomme-t-elle pour faire 500 km ?</w:t>
      </w:r>
    </w:p>
    <w:p w:rsidR="00C602F3" w:rsidRPr="00DB6EFC" w:rsidRDefault="00C602F3" w:rsidP="00C602F3">
      <w:pPr>
        <w:pStyle w:val="Cartable"/>
      </w:pPr>
    </w:p>
    <w:p w:rsidR="00E950FC" w:rsidRDefault="00C602F3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F3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C602F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E9777-F229-455F-BA5C-51050E45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602F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112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2016-06-02T12:23:00Z</dcterms:created>
  <dcterms:modified xsi:type="dcterms:W3CDTF">2016-06-02T12:23:00Z</dcterms:modified>
</cp:coreProperties>
</file>