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759" w:rsidRDefault="008D6759" w:rsidP="008D6759">
      <w:pPr>
        <w:pStyle w:val="Cartable"/>
      </w:pPr>
      <w:r>
        <w:t>Page 98. Exercice 18. En technologie.</w:t>
      </w:r>
    </w:p>
    <w:p w:rsidR="008D6759" w:rsidRPr="004042A5" w:rsidRDefault="008D6759" w:rsidP="008D6759">
      <w:pPr>
        <w:pStyle w:val="Cartable"/>
        <w:rPr>
          <w:color w:val="FF0000"/>
        </w:rPr>
      </w:pPr>
      <w:r>
        <w:rPr>
          <w:noProof/>
          <w:color w:val="00CC00"/>
          <w:lang w:eastAsia="fr-FR"/>
        </w:rPr>
        <w:drawing>
          <wp:anchor distT="0" distB="0" distL="114300" distR="114300" simplePos="0" relativeHeight="251659264" behindDoc="0" locked="0" layoutInCell="1" allowOverlap="1" wp14:anchorId="6A34386C" wp14:editId="7065698A">
            <wp:simplePos x="0" y="0"/>
            <wp:positionH relativeFrom="margin">
              <wp:align>left</wp:align>
            </wp:positionH>
            <wp:positionV relativeFrom="paragraph">
              <wp:posOffset>3589655</wp:posOffset>
            </wp:positionV>
            <wp:extent cx="3019846" cy="2705478"/>
            <wp:effectExtent l="0" t="0" r="0" b="0"/>
            <wp:wrapTopAndBottom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2413EA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846" cy="27054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42A5">
        <w:rPr>
          <w:color w:val="0000FF"/>
        </w:rPr>
        <w:t xml:space="preserve">Dans des plaques rectangulaires de cuivre (de </w:t>
      </w:r>
      <w:r w:rsidRPr="004042A5">
        <w:rPr>
          <w:color w:val="FF0000"/>
        </w:rPr>
        <w:t xml:space="preserve">20 cm sur 23 cm), une machine usine quatre quarts </w:t>
      </w:r>
      <w:r w:rsidRPr="004042A5">
        <w:rPr>
          <w:color w:val="00CC00"/>
        </w:rPr>
        <w:t xml:space="preserve">de cercles de rayon </w:t>
      </w:r>
      <m:oMath>
        <m:r>
          <w:rPr>
            <w:rFonts w:ascii="Cambria Math" w:hAnsi="Cambria Math"/>
            <w:color w:val="00CC00"/>
          </w:rPr>
          <m:t>r</m:t>
        </m:r>
      </m:oMath>
      <w:r w:rsidRPr="004042A5">
        <w:rPr>
          <w:color w:val="00CC00"/>
        </w:rPr>
        <w:t xml:space="preserve"> cm. C'est l'outilleur qui choisit </w:t>
      </w:r>
      <w:r w:rsidRPr="004042A5">
        <w:rPr>
          <w:color w:val="0000FF"/>
        </w:rPr>
        <w:t xml:space="preserve">sa valeur en réglant la machine. Si </w:t>
      </w:r>
      <m:oMath>
        <m:r>
          <w:rPr>
            <w:rFonts w:ascii="Cambria Math" w:hAnsi="Cambria Math"/>
            <w:color w:val="0000FF"/>
          </w:rPr>
          <m:t>r</m:t>
        </m:r>
      </m:oMath>
      <w:r w:rsidRPr="004042A5">
        <w:rPr>
          <w:color w:val="0000FF"/>
        </w:rPr>
        <w:t xml:space="preserve"> est compris </w:t>
      </w:r>
      <w:r w:rsidRPr="004042A5">
        <w:rPr>
          <w:color w:val="FF0000"/>
        </w:rPr>
        <w:t>entre 0 et 10, l'aire de la plaque obtenue est :</w:t>
      </w:r>
    </w:p>
    <w:p w:rsidR="008D6759" w:rsidRDefault="008D6759" w:rsidP="008D6759">
      <w:pPr>
        <w:pStyle w:val="Cartable"/>
        <w:rPr>
          <w:color w:val="00CC00"/>
        </w:rPr>
      </w:pPr>
      <m:oMath>
        <m:r>
          <w:rPr>
            <w:rFonts w:ascii="Cambria Math" w:hAnsi="Cambria Math"/>
            <w:color w:val="00CC00"/>
          </w:rPr>
          <m:t xml:space="preserve">A= 460 - π </m:t>
        </m:r>
        <m:sSup>
          <m:sSupPr>
            <m:ctrlPr>
              <w:rPr>
                <w:rFonts w:ascii="Cambria Math" w:hAnsi="Cambria Math"/>
                <w:i/>
                <w:color w:val="00CC00"/>
              </w:rPr>
            </m:ctrlPr>
          </m:sSupPr>
          <m:e>
            <m:r>
              <w:rPr>
                <w:rFonts w:ascii="Cambria Math" w:hAnsi="Cambria Math"/>
                <w:color w:val="00CC00"/>
              </w:rPr>
              <m:t>r</m:t>
            </m:r>
          </m:e>
          <m:sup>
            <m:r>
              <w:rPr>
                <w:rFonts w:ascii="Cambria Math" w:hAnsi="Cambria Math"/>
                <w:color w:val="00CC00"/>
              </w:rPr>
              <m:t>2</m:t>
            </m:r>
          </m:sup>
        </m:sSup>
      </m:oMath>
      <w:r w:rsidRPr="004042A5">
        <w:rPr>
          <w:color w:val="00CC00"/>
        </w:rPr>
        <w:t>.</w:t>
      </w:r>
    </w:p>
    <w:p w:rsidR="008D6759" w:rsidRPr="004042A5" w:rsidRDefault="008D6759" w:rsidP="008D6759">
      <w:pPr>
        <w:pStyle w:val="Cartable"/>
        <w:rPr>
          <w:color w:val="00CC00"/>
        </w:rPr>
      </w:pPr>
    </w:p>
    <w:p w:rsidR="008D6759" w:rsidRPr="004042A5" w:rsidRDefault="008D6759" w:rsidP="008D6759">
      <w:pPr>
        <w:pStyle w:val="Cartable"/>
        <w:rPr>
          <w:b/>
        </w:rPr>
      </w:pPr>
      <w:r w:rsidRPr="004042A5">
        <w:rPr>
          <w:b/>
        </w:rPr>
        <w:lastRenderedPageBreak/>
        <w:t xml:space="preserve">a. À l'aide d'un tableur, trouve toutes les valeurs de l'aire lorsque </w:t>
      </w:r>
      <m:oMath>
        <m:r>
          <m:rPr>
            <m:sty m:val="bi"/>
          </m:rPr>
          <w:rPr>
            <w:rFonts w:ascii="Cambria Math" w:hAnsi="Cambria Math"/>
          </w:rPr>
          <m:t>r</m:t>
        </m:r>
      </m:oMath>
      <w:r w:rsidRPr="004042A5">
        <w:rPr>
          <w:b/>
        </w:rPr>
        <w:t xml:space="preserve"> est un entier compris entre 0 et 10.</w:t>
      </w:r>
    </w:p>
    <w:p w:rsidR="008D6759" w:rsidRDefault="008D6759" w:rsidP="008D6759">
      <w:pPr>
        <w:pStyle w:val="Cartable"/>
      </w:pPr>
    </w:p>
    <w:p w:rsidR="008D6759" w:rsidRDefault="008D6759" w:rsidP="008D6759">
      <w:pPr>
        <w:pStyle w:val="Cartable"/>
        <w:rPr>
          <w:b/>
        </w:rPr>
      </w:pPr>
      <w:r w:rsidRPr="004042A5">
        <w:rPr>
          <w:b/>
        </w:rPr>
        <w:t>b. À l'aide d'un tableur, détermine, à 0,1 cm près, le rayon à choisir pour obtenir une aire égale à 206 cm</w:t>
      </w:r>
      <w:r w:rsidRPr="004042A5">
        <w:rPr>
          <w:b/>
          <w:vertAlign w:val="superscript"/>
        </w:rPr>
        <w:t>2</w:t>
      </w:r>
      <w:r w:rsidRPr="004042A5">
        <w:rPr>
          <w:b/>
        </w:rPr>
        <w:t>.</w:t>
      </w:r>
    </w:p>
    <w:p w:rsidR="00C8215C" w:rsidRPr="004042A5" w:rsidRDefault="00C8215C" w:rsidP="008D6759">
      <w:pPr>
        <w:pStyle w:val="Cartable"/>
        <w:rPr>
          <w:b/>
        </w:rPr>
      </w:pPr>
    </w:p>
    <w:p w:rsidR="008D6759" w:rsidRPr="00C8215C" w:rsidRDefault="00C8215C" w:rsidP="00C8215C">
      <w:pPr>
        <w:pStyle w:val="Cartable"/>
        <w:rPr>
          <w:b/>
        </w:rPr>
      </w:pPr>
      <w:r w:rsidRPr="00C8215C">
        <w:rPr>
          <w:b/>
        </w:rPr>
        <w:t>c. Détermine, à 0,01 cm près, le rayon</w:t>
      </w:r>
      <w:r w:rsidRPr="00C8215C">
        <w:rPr>
          <w:b/>
        </w:rPr>
        <w:t xml:space="preserve"> </w:t>
      </w:r>
      <w:r w:rsidRPr="00C8215C">
        <w:rPr>
          <w:b/>
        </w:rPr>
        <w:t>à choisir pour obtenir une aire égale</w:t>
      </w:r>
      <w:r w:rsidRPr="00C8215C">
        <w:rPr>
          <w:b/>
        </w:rPr>
        <w:t xml:space="preserve"> </w:t>
      </w:r>
      <w:r w:rsidRPr="00C8215C">
        <w:rPr>
          <w:b/>
        </w:rPr>
        <w:t>à 177 cm</w:t>
      </w:r>
      <w:r w:rsidRPr="00C8215C">
        <w:rPr>
          <w:b/>
          <w:vertAlign w:val="superscript"/>
        </w:rPr>
        <w:t>2</w:t>
      </w:r>
      <w:r w:rsidRPr="00C8215C">
        <w:rPr>
          <w:b/>
        </w:rPr>
        <w:t>.</w:t>
      </w:r>
    </w:p>
    <w:p w:rsidR="00C8215C" w:rsidRPr="004176F9" w:rsidRDefault="00C8215C" w:rsidP="00C8215C">
      <w:pPr>
        <w:pStyle w:val="Cartable"/>
      </w:pPr>
      <w:bookmarkStart w:id="0" w:name="_GoBack"/>
      <w:bookmarkEnd w:id="0"/>
    </w:p>
    <w:p w:rsidR="00E950FC" w:rsidRDefault="00C8215C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759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8D6759"/>
    <w:rsid w:val="00B74DD8"/>
    <w:rsid w:val="00C02DD1"/>
    <w:rsid w:val="00C30BEE"/>
    <w:rsid w:val="00C8215C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12A46"/>
  <w15:chartTrackingRefBased/>
  <w15:docId w15:val="{B306A71E-02C9-4ADB-ABE1-DA1FB971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D6759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530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2016-09-30T13:33:00Z</dcterms:created>
  <dcterms:modified xsi:type="dcterms:W3CDTF">2016-09-30T13:34:00Z</dcterms:modified>
</cp:coreProperties>
</file>