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FB" w:rsidRDefault="00755BFB" w:rsidP="00755BFB">
      <w:pPr>
        <w:pStyle w:val="Cartable"/>
      </w:pPr>
      <w:r>
        <w:t>Page 73. Exercice 1.</w:t>
      </w:r>
    </w:p>
    <w:p w:rsidR="00755BFB" w:rsidRPr="00F73818" w:rsidRDefault="00755BFB" w:rsidP="00755BFB">
      <w:pPr>
        <w:pStyle w:val="Cartable"/>
        <w:rPr>
          <w:b/>
        </w:rPr>
      </w:pPr>
      <w:r w:rsidRPr="00F73818">
        <w:rPr>
          <w:b/>
        </w:rPr>
        <w:t>Effectue les divisions euclidiennes suivantes :</w:t>
      </w:r>
    </w:p>
    <w:p w:rsidR="00755BFB" w:rsidRPr="00F73818" w:rsidRDefault="00755BFB" w:rsidP="00755BFB">
      <w:pPr>
        <w:pStyle w:val="Cartable"/>
        <w:rPr>
          <w:b/>
        </w:rPr>
      </w:pPr>
      <w:r w:rsidRPr="00F73818">
        <w:rPr>
          <w:b/>
        </w:rPr>
        <w:t>354 par 16</w:t>
      </w:r>
    </w:p>
    <w:p w:rsidR="00755BFB" w:rsidRDefault="00755BFB" w:rsidP="00755BFB">
      <w:pPr>
        <w:pStyle w:val="Cartable"/>
      </w:pPr>
    </w:p>
    <w:p w:rsidR="00755BFB" w:rsidRPr="00F73818" w:rsidRDefault="00755BFB" w:rsidP="00755BFB">
      <w:pPr>
        <w:pStyle w:val="Cartable"/>
        <w:rPr>
          <w:b/>
        </w:rPr>
      </w:pPr>
      <w:r w:rsidRPr="00F73818">
        <w:rPr>
          <w:b/>
        </w:rPr>
        <w:t>6 384 par 84</w:t>
      </w:r>
    </w:p>
    <w:p w:rsidR="00755BFB" w:rsidRPr="000F16C6" w:rsidRDefault="00755BFB" w:rsidP="00755BFB">
      <w:pPr>
        <w:pStyle w:val="Cartable"/>
      </w:pPr>
    </w:p>
    <w:p w:rsidR="00E950FC" w:rsidRDefault="00755BF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F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55BFB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07F3-F880-46B7-ABEE-D98149B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55BF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2016-06-29T13:17:00Z</dcterms:created>
  <dcterms:modified xsi:type="dcterms:W3CDTF">2016-06-29T13:17:00Z</dcterms:modified>
</cp:coreProperties>
</file>