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2D" w:rsidRDefault="00F2462D" w:rsidP="00F2462D">
      <w:pPr>
        <w:pStyle w:val="Cartable"/>
      </w:pPr>
      <w:r>
        <w:t>Page 51. Exercice 15. Extrait du Brevet.</w:t>
      </w:r>
    </w:p>
    <w:p w:rsidR="00F2462D" w:rsidRDefault="00F2462D" w:rsidP="00F2462D">
      <w:pPr>
        <w:pStyle w:val="Cartable"/>
      </w:pPr>
      <w:r>
        <w:t xml:space="preserve">a. </w:t>
      </w:r>
      <w:r w:rsidRPr="00B938E3">
        <w:rPr>
          <w:color w:val="0000FF"/>
        </w:rPr>
        <w:t xml:space="preserve">Soit </w:t>
      </w:r>
      <m:oMath>
        <m:r>
          <m:rPr>
            <m:sty m:val="p"/>
          </m:rP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÷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20</m:t>
            </m:r>
          </m:num>
          <m:den>
            <m:r>
              <w:rPr>
                <w:rFonts w:ascii="Cambria Math" w:hAnsi="Cambria Math"/>
                <w:color w:val="0000FF"/>
              </w:rPr>
              <m:t>21</m:t>
            </m:r>
          </m:den>
        </m:f>
      </m:oMath>
      <w:r w:rsidRPr="00B938E3">
        <w:rPr>
          <w:color w:val="0000FF"/>
        </w:rPr>
        <w:t xml:space="preserve"> .</w:t>
      </w:r>
    </w:p>
    <w:p w:rsidR="00F2462D" w:rsidRPr="00B938E3" w:rsidRDefault="00F2462D" w:rsidP="00F2462D">
      <w:pPr>
        <w:pStyle w:val="Cartable"/>
        <w:rPr>
          <w:b/>
        </w:rPr>
      </w:pPr>
      <w:r w:rsidRPr="00B938E3">
        <w:rPr>
          <w:b/>
        </w:rPr>
        <w:t>Calculer A en détaillant les étapes du calcul et écrire le résultat sous la forme d'une fraction irréductible.</w:t>
      </w:r>
    </w:p>
    <w:p w:rsidR="00F2462D" w:rsidRDefault="00F2462D" w:rsidP="00F2462D">
      <w:pPr>
        <w:pStyle w:val="Cartable"/>
      </w:pPr>
    </w:p>
    <w:p w:rsidR="00F2462D" w:rsidRPr="00B938E3" w:rsidRDefault="00F2462D" w:rsidP="00F2462D">
      <w:pPr>
        <w:pStyle w:val="Cartable"/>
        <w:rPr>
          <w:b/>
        </w:rPr>
      </w:pPr>
      <w:r w:rsidRPr="00B938E3">
        <w:rPr>
          <w:b/>
        </w:rPr>
        <w:t>b. Effectuer le calcul suivant. Le résultat sera donné sous la forme d'un entier.</w:t>
      </w:r>
    </w:p>
    <w:p w:rsidR="00F2462D" w:rsidRPr="00B938E3" w:rsidRDefault="00F2462D" w:rsidP="00F2462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F2462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2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C24F-9418-4031-B0D8-46830E47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2462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2016-06-22T13:31:00Z</dcterms:created>
  <dcterms:modified xsi:type="dcterms:W3CDTF">2016-06-22T13:32:00Z</dcterms:modified>
</cp:coreProperties>
</file>