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92" w:rsidRDefault="00BB1F92" w:rsidP="00BB1F92">
      <w:pPr>
        <w:pStyle w:val="Cartable"/>
      </w:pPr>
      <w:r>
        <w:t>Page 325. Exercice 3. Repérages divers.</w:t>
      </w:r>
    </w:p>
    <w:p w:rsidR="00BB1F92" w:rsidRPr="00746575" w:rsidRDefault="00BB1F92" w:rsidP="00BB1F92">
      <w:pPr>
        <w:pStyle w:val="Cartable"/>
        <w:rPr>
          <w:color w:val="FF0000"/>
        </w:rPr>
      </w:pPr>
      <w:r w:rsidRPr="00746575">
        <w:rPr>
          <w:color w:val="0000FF"/>
        </w:rPr>
        <w:t xml:space="preserve">On considère les points </w:t>
      </w:r>
      <w:proofErr w:type="gramStart"/>
      <w:r w:rsidRPr="00746575">
        <w:rPr>
          <w:color w:val="0000FF"/>
        </w:rPr>
        <w:t>A(</w:t>
      </w:r>
      <w:proofErr w:type="gramEnd"/>
      <w:r w:rsidRPr="00746575">
        <w:rPr>
          <w:color w:val="0000FF"/>
        </w:rPr>
        <w:t xml:space="preserve">1 ; 2) , B(1 ; 4) et C(4 ; 2) </w:t>
      </w:r>
      <w:r w:rsidRPr="00746575">
        <w:rPr>
          <w:color w:val="FF0000"/>
        </w:rPr>
        <w:t>dans un repère orthogonal.</w:t>
      </w:r>
    </w:p>
    <w:p w:rsidR="00BB1F92" w:rsidRPr="00746575" w:rsidRDefault="00BB1F92" w:rsidP="00BB1F92">
      <w:pPr>
        <w:pStyle w:val="Cartable"/>
        <w:rPr>
          <w:b/>
        </w:rPr>
      </w:pPr>
      <w:r w:rsidRPr="00746575">
        <w:rPr>
          <w:b/>
        </w:rPr>
        <w:t>a. Montre que le triangle ABC est rectangle quel que soit le repère orthogonal choisi.</w:t>
      </w:r>
    </w:p>
    <w:p w:rsidR="00BB1F92" w:rsidRDefault="00BB1F92" w:rsidP="00BB1F92">
      <w:pPr>
        <w:pStyle w:val="Cartable"/>
      </w:pPr>
    </w:p>
    <w:p w:rsidR="00BB1F92" w:rsidRPr="00746575" w:rsidRDefault="00BB1F92" w:rsidP="00BB1F92">
      <w:pPr>
        <w:pStyle w:val="Cartable"/>
        <w:rPr>
          <w:b/>
        </w:rPr>
      </w:pPr>
      <w:r w:rsidRPr="00746575">
        <w:rPr>
          <w:b/>
        </w:rPr>
        <w:t>b. Détermine la longueur de l'hypoténuse du triangle ABC avec le théorème de Pythagore.</w:t>
      </w:r>
    </w:p>
    <w:p w:rsidR="00BB1F92" w:rsidRDefault="00BB1F92" w:rsidP="00BB1F92">
      <w:pPr>
        <w:pStyle w:val="Cartable"/>
      </w:pPr>
    </w:p>
    <w:p w:rsidR="00BB1F92" w:rsidRDefault="00BB1F92" w:rsidP="00BB1F92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BB1F92" w:rsidRPr="00746575" w:rsidRDefault="00BB1F92" w:rsidP="00BB1F92">
      <w:pPr>
        <w:pStyle w:val="Cartable"/>
        <w:rPr>
          <w:u w:val="single"/>
        </w:rPr>
      </w:pPr>
      <w:r w:rsidRPr="00746575">
        <w:rPr>
          <w:u w:val="single"/>
        </w:rPr>
        <w:lastRenderedPageBreak/>
        <w:t>Premier repère :</w:t>
      </w:r>
    </w:p>
    <w:p w:rsidR="00BB1F92" w:rsidRPr="00746575" w:rsidRDefault="00BB1F92" w:rsidP="00BB1F92">
      <w:pPr>
        <w:pStyle w:val="Cartable"/>
        <w:rPr>
          <w:color w:val="00CC00"/>
        </w:rPr>
      </w:pPr>
      <w:r w:rsidRPr="00746575">
        <w:rPr>
          <w:color w:val="0000FF"/>
        </w:rPr>
        <w:t xml:space="preserve">c. On considère un repère orthogonal avec : </w:t>
      </w:r>
      <w:r w:rsidRPr="00746575">
        <w:rPr>
          <w:color w:val="FF0000"/>
        </w:rPr>
        <w:t xml:space="preserve">1 graduation pour unité en abscisse et </w:t>
      </w:r>
      <w:r>
        <w:rPr>
          <w:color w:val="00CC00"/>
        </w:rPr>
        <w:t>2 </w:t>
      </w:r>
      <w:r w:rsidRPr="00746575">
        <w:rPr>
          <w:color w:val="00CC00"/>
        </w:rPr>
        <w:t>graduations pour unité en ordonnée.</w:t>
      </w:r>
    </w:p>
    <w:p w:rsidR="00C66582" w:rsidRPr="00C66582" w:rsidRDefault="00C66582" w:rsidP="00BB1F92">
      <w:pPr>
        <w:pStyle w:val="Cartable"/>
      </w:pPr>
      <w:r w:rsidRPr="00C66582">
        <w:t xml:space="preserve">Sur </w:t>
      </w:r>
      <w:hyperlink r:id="rId4" w:history="1">
        <w:proofErr w:type="spellStart"/>
        <w:r w:rsidRPr="00C66582">
          <w:rPr>
            <w:rStyle w:val="Lienhypertexte"/>
          </w:rPr>
          <w:t>GeoGebra</w:t>
        </w:r>
        <w:proofErr w:type="spellEnd"/>
      </w:hyperlink>
      <w:r w:rsidRPr="00C66582">
        <w:t> :</w:t>
      </w:r>
    </w:p>
    <w:p w:rsidR="00BB1F92" w:rsidRPr="00C66582" w:rsidRDefault="00BB1F92" w:rsidP="00C66582">
      <w:pPr>
        <w:pStyle w:val="Cartable"/>
        <w:ind w:left="708"/>
      </w:pPr>
      <w:r w:rsidRPr="00C66582">
        <w:t>d. Fais une figure, place les points A, B et C et mesure la longueur de l'hypoténuse du triangle ABC.</w:t>
      </w:r>
    </w:p>
    <w:p w:rsidR="00BB1F92" w:rsidRPr="00746575" w:rsidRDefault="00BB1F92" w:rsidP="00BB1F92">
      <w:pPr>
        <w:pStyle w:val="Cartable"/>
        <w:rPr>
          <w:b/>
        </w:rPr>
      </w:pPr>
      <w:r w:rsidRPr="00746575">
        <w:rPr>
          <w:b/>
        </w:rPr>
        <w:t>e. Cette longueur est-elle cohérente avec le résultat calculé en b. ?</w:t>
      </w:r>
    </w:p>
    <w:p w:rsidR="00BB1F92" w:rsidRDefault="00BB1F92" w:rsidP="00BB1F92">
      <w:pPr>
        <w:pStyle w:val="Cartable"/>
      </w:pPr>
    </w:p>
    <w:p w:rsidR="00BB1F92" w:rsidRDefault="00BB1F92" w:rsidP="00BB1F92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BB1F92" w:rsidRPr="00746575" w:rsidRDefault="00BB1F92" w:rsidP="00BB1F92">
      <w:pPr>
        <w:pStyle w:val="Cartable"/>
        <w:rPr>
          <w:u w:val="single"/>
        </w:rPr>
      </w:pPr>
      <w:r w:rsidRPr="00746575">
        <w:rPr>
          <w:u w:val="single"/>
        </w:rPr>
        <w:lastRenderedPageBreak/>
        <w:t>Deuxième repère :</w:t>
      </w:r>
    </w:p>
    <w:p w:rsidR="00BB1F92" w:rsidRPr="00746575" w:rsidRDefault="00BB1F92" w:rsidP="00BB1F92">
      <w:pPr>
        <w:pStyle w:val="Cartable"/>
        <w:rPr>
          <w:color w:val="00CC00"/>
        </w:rPr>
      </w:pPr>
      <w:r w:rsidRPr="00746575">
        <w:rPr>
          <w:color w:val="0000FF"/>
        </w:rPr>
        <w:t xml:space="preserve">On considère un repère orthogonal avec : </w:t>
      </w:r>
      <w:r w:rsidRPr="00746575">
        <w:rPr>
          <w:color w:val="FF0000"/>
        </w:rPr>
        <w:t xml:space="preserve">2 graduations pour unité en abscisse et </w:t>
      </w:r>
      <w:r w:rsidRPr="00746575">
        <w:rPr>
          <w:color w:val="00CC00"/>
        </w:rPr>
        <w:t>1 graduation pour unité en ordonnée.</w:t>
      </w:r>
    </w:p>
    <w:p w:rsidR="00BB1F92" w:rsidRDefault="00C66582" w:rsidP="00BB1F92">
      <w:pPr>
        <w:pStyle w:val="Cartable"/>
      </w:pPr>
      <w:r>
        <w:t xml:space="preserve">Sur </w:t>
      </w:r>
      <w:hyperlink r:id="rId5" w:history="1">
        <w:proofErr w:type="spellStart"/>
        <w:r w:rsidRPr="00C66582">
          <w:rPr>
            <w:rStyle w:val="Lienhypertexte"/>
          </w:rPr>
          <w:t>GeoGebra</w:t>
        </w:r>
        <w:proofErr w:type="spellEnd"/>
      </w:hyperlink>
      <w:r>
        <w:t> :</w:t>
      </w:r>
    </w:p>
    <w:p w:rsidR="00BB1F92" w:rsidRPr="00C66582" w:rsidRDefault="00BB1F92" w:rsidP="00C66582">
      <w:pPr>
        <w:pStyle w:val="Cartable"/>
        <w:ind w:left="708"/>
      </w:pPr>
      <w:r w:rsidRPr="00C66582">
        <w:t>d. Fais une figure, place</w:t>
      </w:r>
      <w:r w:rsidR="00C66582">
        <w:t xml:space="preserve"> les points A, B et C et mesure </w:t>
      </w:r>
      <w:r w:rsidRPr="00C66582">
        <w:t>la longueur de l'hypoténuse du triangle ABC.</w:t>
      </w:r>
    </w:p>
    <w:p w:rsidR="00BB1F92" w:rsidRPr="00746575" w:rsidRDefault="00BB1F92" w:rsidP="00BB1F92">
      <w:pPr>
        <w:pStyle w:val="Cartable"/>
        <w:rPr>
          <w:b/>
        </w:rPr>
      </w:pPr>
      <w:r w:rsidRPr="00746575">
        <w:rPr>
          <w:b/>
        </w:rPr>
        <w:t>e. Cette longueur est-elle cohérente avec le résultat calculé en b. ?</w:t>
      </w:r>
    </w:p>
    <w:p w:rsidR="00BB1F92" w:rsidRDefault="00BB1F92" w:rsidP="00BB1F92">
      <w:pPr>
        <w:pStyle w:val="Cartable"/>
      </w:pPr>
    </w:p>
    <w:p w:rsidR="00BB1F92" w:rsidRDefault="00BB1F92" w:rsidP="00BB1F92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BB1F92" w:rsidRPr="00746575" w:rsidRDefault="00BB1F92" w:rsidP="00BB1F92">
      <w:pPr>
        <w:pStyle w:val="Cartable"/>
        <w:rPr>
          <w:u w:val="single"/>
        </w:rPr>
      </w:pPr>
      <w:r w:rsidRPr="00746575">
        <w:rPr>
          <w:u w:val="single"/>
        </w:rPr>
        <w:lastRenderedPageBreak/>
        <w:t>Troisième repère :</w:t>
      </w:r>
    </w:p>
    <w:p w:rsidR="00BB1F92" w:rsidRPr="00746575" w:rsidRDefault="00BB1F92" w:rsidP="00BB1F92">
      <w:pPr>
        <w:pStyle w:val="Cartable"/>
        <w:rPr>
          <w:color w:val="00CC00"/>
        </w:rPr>
      </w:pPr>
      <w:r w:rsidRPr="00746575">
        <w:rPr>
          <w:color w:val="0000FF"/>
        </w:rPr>
        <w:t xml:space="preserve">On considère un repère </w:t>
      </w:r>
      <w:r w:rsidRPr="003B45C3">
        <w:rPr>
          <w:color w:val="0000FF"/>
          <w:u w:val="single"/>
        </w:rPr>
        <w:t>orthonormé</w:t>
      </w:r>
      <w:r w:rsidRPr="00746575">
        <w:rPr>
          <w:color w:val="0000FF"/>
        </w:rPr>
        <w:t xml:space="preserve"> (même unité </w:t>
      </w:r>
      <w:r w:rsidRPr="00746575">
        <w:rPr>
          <w:color w:val="FF0000"/>
        </w:rPr>
        <w:t xml:space="preserve">sur chaque axe) avec : 1 graduation pour unité en </w:t>
      </w:r>
      <w:r w:rsidRPr="00746575">
        <w:rPr>
          <w:color w:val="00CC00"/>
        </w:rPr>
        <w:t>abscisse et 1 graduation pour unité en ordonnée.</w:t>
      </w:r>
    </w:p>
    <w:p w:rsidR="00BB1F92" w:rsidRDefault="00C66582" w:rsidP="00BB1F92">
      <w:pPr>
        <w:pStyle w:val="Cartable"/>
      </w:pPr>
      <w:r>
        <w:t xml:space="preserve">Sur </w:t>
      </w:r>
      <w:hyperlink r:id="rId6" w:history="1">
        <w:proofErr w:type="spellStart"/>
        <w:r w:rsidRPr="00C66582">
          <w:rPr>
            <w:rStyle w:val="Lienhypertexte"/>
          </w:rPr>
          <w:t>GeoGebra</w:t>
        </w:r>
        <w:proofErr w:type="spellEnd"/>
      </w:hyperlink>
      <w:r>
        <w:t> :</w:t>
      </w:r>
    </w:p>
    <w:p w:rsidR="00BB1F92" w:rsidRPr="00C66582" w:rsidRDefault="00BB1F92" w:rsidP="00C66582">
      <w:pPr>
        <w:pStyle w:val="Cartable"/>
        <w:ind w:left="708"/>
      </w:pPr>
      <w:r w:rsidRPr="00C66582">
        <w:t>d. Fais une figure, place les points A, B et C et mesure la longueur de l'hypoténuse du triangle ABC.</w:t>
      </w:r>
      <w:bookmarkStart w:id="0" w:name="_GoBack"/>
      <w:bookmarkEnd w:id="0"/>
    </w:p>
    <w:p w:rsidR="00BB1F92" w:rsidRPr="00746575" w:rsidRDefault="00BB1F92" w:rsidP="00BB1F92">
      <w:pPr>
        <w:pStyle w:val="Cartable"/>
        <w:rPr>
          <w:b/>
        </w:rPr>
      </w:pPr>
      <w:r w:rsidRPr="00746575">
        <w:rPr>
          <w:b/>
        </w:rPr>
        <w:t>e. Cette longueur est-elle cohérente avec le résultat calculé en b. ?</w:t>
      </w:r>
    </w:p>
    <w:p w:rsidR="00BB1F92" w:rsidRDefault="00BB1F92" w:rsidP="00BB1F92">
      <w:pPr>
        <w:pStyle w:val="Cartable"/>
      </w:pPr>
    </w:p>
    <w:p w:rsidR="009C57F4" w:rsidRDefault="00BB1F92" w:rsidP="00C66582">
      <w:pPr>
        <w:pStyle w:val="Cartable"/>
        <w:rPr>
          <w:b/>
        </w:rPr>
      </w:pPr>
      <w:r w:rsidRPr="00746575">
        <w:rPr>
          <w:b/>
        </w:rPr>
        <w:t>f. Quelle conclusion peut-on tirer de cet exercice sur les longueurs effectuées dans un repère ?</w:t>
      </w:r>
    </w:p>
    <w:p w:rsidR="00C66582" w:rsidRPr="00C66582" w:rsidRDefault="00C66582" w:rsidP="00C66582">
      <w:pPr>
        <w:pStyle w:val="Cartable"/>
      </w:pPr>
    </w:p>
    <w:sectPr w:rsidR="00C66582" w:rsidRPr="00C6658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92"/>
    <w:rsid w:val="003B45C3"/>
    <w:rsid w:val="009C57F4"/>
    <w:rsid w:val="00BB1F92"/>
    <w:rsid w:val="00C6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7EB7"/>
  <w15:chartTrackingRefBased/>
  <w15:docId w15:val="{B150142D-6194-4F8D-9AFF-727B1B55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F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B1F92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665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d3P325Ex3.ggb" TargetMode="External"/><Relationship Id="rId5" Type="http://schemas.openxmlformats.org/officeDocument/2006/relationships/hyperlink" Target="Questions/Qcd2P325Ex3.ggb" TargetMode="External"/><Relationship Id="rId4" Type="http://schemas.openxmlformats.org/officeDocument/2006/relationships/hyperlink" Target="Questions/Qcd1P325Ex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236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2017-06-27T09:32:00Z</dcterms:created>
  <dcterms:modified xsi:type="dcterms:W3CDTF">2017-07-18T09:38:00Z</dcterms:modified>
</cp:coreProperties>
</file>