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CF9" w:rsidRDefault="00F67CF9" w:rsidP="00F67CF9">
      <w:pPr>
        <w:pStyle w:val="Cartable"/>
      </w:pPr>
      <w:r>
        <w:t>Page 29. Exercice 3.</w:t>
      </w:r>
    </w:p>
    <w:p w:rsidR="00F67CF9" w:rsidRDefault="00F67CF9" w:rsidP="00F67CF9">
      <w:pPr>
        <w:pStyle w:val="Cartable"/>
      </w:pPr>
      <w:r w:rsidRPr="009C2F05">
        <w:rPr>
          <w:color w:val="0000FF"/>
        </w:rPr>
        <w:t>Voici des températures relevées dans p</w:t>
      </w:r>
      <w:bookmarkStart w:id="0" w:name="_GoBack"/>
      <w:bookmarkEnd w:id="0"/>
      <w:r w:rsidRPr="009C2F05">
        <w:rPr>
          <w:color w:val="0000FF"/>
        </w:rPr>
        <w:t xml:space="preserve">lusieurs </w:t>
      </w:r>
      <w:r w:rsidRPr="009C2F05">
        <w:rPr>
          <w:color w:val="FF0000"/>
        </w:rPr>
        <w:t>villes de France exprimées en °C.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67CF9" w:rsidTr="00C1566E">
        <w:trPr>
          <w:trHeight w:val="850"/>
        </w:trPr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Matin</w:t>
            </w:r>
          </w:p>
        </w:tc>
        <w:tc>
          <w:tcPr>
            <w:tcW w:w="2266" w:type="dxa"/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Midi</w:t>
            </w:r>
          </w:p>
        </w:tc>
        <w:tc>
          <w:tcPr>
            <w:tcW w:w="2266" w:type="dxa"/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Soir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Lille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− 4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+ 1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1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Bordeaux</w:t>
            </w:r>
          </w:p>
        </w:tc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+ 2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+ 4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+ 3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Toulouse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+ 5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+ 9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+ 6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Nancy</w:t>
            </w:r>
          </w:p>
        </w:tc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ind w:left="720"/>
              <w:jc w:val="center"/>
            </w:pPr>
            <w:r w:rsidRPr="009F51F1">
              <w:t xml:space="preserve">− </w:t>
            </w:r>
            <w:r>
              <w:t>10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6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7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Paris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2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0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3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Caen</w:t>
            </w:r>
          </w:p>
        </w:tc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0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+ 2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 w:rsidRPr="009F51F1">
              <w:t>−</w:t>
            </w:r>
            <w:r>
              <w:t xml:space="preserve"> 2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Poitiers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+ 4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+ 7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+ 2</w:t>
            </w:r>
          </w:p>
        </w:tc>
      </w:tr>
    </w:tbl>
    <w:p w:rsidR="00F67CF9" w:rsidRDefault="00F67CF9" w:rsidP="00F67CF9">
      <w:pPr>
        <w:pStyle w:val="Cartable"/>
        <w:rPr>
          <w:b/>
        </w:rPr>
      </w:pPr>
    </w:p>
    <w:p w:rsidR="00F67CF9" w:rsidRDefault="00F67CF9" w:rsidP="00F67CF9">
      <w:pPr>
        <w:pStyle w:val="Cartable"/>
        <w:rPr>
          <w:b/>
        </w:rPr>
      </w:pPr>
      <w:r>
        <w:rPr>
          <w:b/>
        </w:rPr>
        <w:t>Pour répondre aux questions a et b, clique sur les liens hypertexte ci-dessous.</w:t>
      </w:r>
    </w:p>
    <w:p w:rsidR="00F67CF9" w:rsidRPr="0073598B" w:rsidRDefault="00F67CF9" w:rsidP="00F67CF9">
      <w:pPr>
        <w:pStyle w:val="Cartable"/>
        <w:rPr>
          <w:rStyle w:val="Lienhypertexte"/>
          <w:b/>
        </w:rPr>
      </w:pPr>
      <w:r>
        <w:rPr>
          <w:b/>
        </w:rPr>
        <w:lastRenderedPageBreak/>
        <w:fldChar w:fldCharType="begin"/>
      </w:r>
      <w:r w:rsidR="009D43B1">
        <w:rPr>
          <w:b/>
        </w:rPr>
        <w:instrText>HYPERLINK "Questions/QabP29Ex3°.html"</w:instrText>
      </w:r>
      <w:r w:rsidR="009D43B1">
        <w:rPr>
          <w:b/>
        </w:rPr>
      </w:r>
      <w:r>
        <w:rPr>
          <w:b/>
        </w:rPr>
        <w:fldChar w:fldCharType="separate"/>
      </w:r>
      <w:r w:rsidRPr="0073598B">
        <w:rPr>
          <w:rStyle w:val="Lienhypertexte"/>
          <w:b/>
        </w:rPr>
        <w:t>a. Range ces villes dans l'ordre croissant de leur température du matin.</w:t>
      </w:r>
    </w:p>
    <w:p w:rsidR="00F67CF9" w:rsidRPr="009F51F1" w:rsidRDefault="00F67CF9" w:rsidP="00F67CF9">
      <w:pPr>
        <w:pStyle w:val="Cartable"/>
        <w:rPr>
          <w:b/>
        </w:rPr>
      </w:pPr>
      <w:r w:rsidRPr="0073598B">
        <w:rPr>
          <w:rStyle w:val="Lienhypertexte"/>
          <w:b/>
        </w:rPr>
        <w:t xml:space="preserve">b. Range ces villes </w:t>
      </w:r>
      <w:r w:rsidRPr="0073598B">
        <w:rPr>
          <w:rStyle w:val="Lienhypertexte"/>
          <w:b/>
        </w:rPr>
        <w:t>d</w:t>
      </w:r>
      <w:r w:rsidRPr="0073598B">
        <w:rPr>
          <w:rStyle w:val="Lienhypertexte"/>
          <w:b/>
        </w:rPr>
        <w:t>ans l'ordre décroissant de leur température du soir.</w:t>
      </w:r>
      <w:r>
        <w:rPr>
          <w:b/>
        </w:rPr>
        <w:fldChar w:fldCharType="end"/>
      </w:r>
    </w:p>
    <w:p w:rsidR="00F67CF9" w:rsidRDefault="00F67CF9" w:rsidP="00F67CF9">
      <w:pPr>
        <w:pStyle w:val="Cartable"/>
        <w:rPr>
          <w:b/>
        </w:rPr>
      </w:pPr>
      <w:r w:rsidRPr="009F51F1">
        <w:rPr>
          <w:b/>
        </w:rPr>
        <w:t>c. Calcule la température moyenne de la journée pour Bordeaux, Toulouse et Poitiers.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F67CF9" w:rsidTr="00C1566E">
        <w:trPr>
          <w:trHeight w:val="850"/>
        </w:trPr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Matin</w:t>
            </w:r>
          </w:p>
        </w:tc>
        <w:tc>
          <w:tcPr>
            <w:tcW w:w="2266" w:type="dxa"/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Midi</w:t>
            </w:r>
          </w:p>
        </w:tc>
        <w:tc>
          <w:tcPr>
            <w:tcW w:w="2266" w:type="dxa"/>
            <w:shd w:val="clear" w:color="auto" w:fill="F4B083" w:themeFill="accent2" w:themeFillTint="99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Soir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Bordeaux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+ 2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+ 4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+ 3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Toulouse</w:t>
            </w:r>
          </w:p>
        </w:tc>
        <w:tc>
          <w:tcPr>
            <w:tcW w:w="2265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+ 5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+ 9</w:t>
            </w:r>
          </w:p>
        </w:tc>
        <w:tc>
          <w:tcPr>
            <w:tcW w:w="2266" w:type="dxa"/>
            <w:shd w:val="clear" w:color="auto" w:fill="FBE4D5" w:themeFill="accent2" w:themeFillTint="33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+ 6</w:t>
            </w:r>
          </w:p>
        </w:tc>
      </w:tr>
      <w:tr w:rsidR="00F67CF9" w:rsidTr="00C1566E">
        <w:trPr>
          <w:trHeight w:val="850"/>
        </w:trPr>
        <w:tc>
          <w:tcPr>
            <w:tcW w:w="2265" w:type="dxa"/>
            <w:shd w:val="clear" w:color="auto" w:fill="auto"/>
            <w:vAlign w:val="bottom"/>
          </w:tcPr>
          <w:p w:rsidR="00F67CF9" w:rsidRPr="009956DA" w:rsidRDefault="00F67CF9" w:rsidP="00C1566E">
            <w:pPr>
              <w:pStyle w:val="Cartable"/>
              <w:spacing w:line="240" w:lineRule="auto"/>
              <w:jc w:val="center"/>
              <w:rPr>
                <w:b/>
              </w:rPr>
            </w:pPr>
            <w:r w:rsidRPr="009956DA">
              <w:rPr>
                <w:b/>
              </w:rPr>
              <w:t>Poitiers</w:t>
            </w:r>
          </w:p>
        </w:tc>
        <w:tc>
          <w:tcPr>
            <w:tcW w:w="2265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+ 4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+ 7</w:t>
            </w:r>
          </w:p>
        </w:tc>
        <w:tc>
          <w:tcPr>
            <w:tcW w:w="2266" w:type="dxa"/>
            <w:shd w:val="clear" w:color="auto" w:fill="auto"/>
            <w:vAlign w:val="bottom"/>
          </w:tcPr>
          <w:p w:rsidR="00F67CF9" w:rsidRPr="009F51F1" w:rsidRDefault="00F67CF9" w:rsidP="00C1566E">
            <w:pPr>
              <w:pStyle w:val="Cartable"/>
              <w:spacing w:line="240" w:lineRule="auto"/>
              <w:jc w:val="center"/>
            </w:pPr>
            <w:r>
              <w:t>+ 2</w:t>
            </w:r>
          </w:p>
        </w:tc>
      </w:tr>
    </w:tbl>
    <w:p w:rsidR="00F67CF9" w:rsidRPr="009F51F1" w:rsidRDefault="00F67CF9" w:rsidP="00F67CF9">
      <w:pPr>
        <w:pStyle w:val="Cartable"/>
        <w:rPr>
          <w:b/>
        </w:rPr>
      </w:pPr>
    </w:p>
    <w:p w:rsidR="00F67CF9" w:rsidRPr="009F51F1" w:rsidRDefault="00F67CF9" w:rsidP="00F67CF9">
      <w:pPr>
        <w:pStyle w:val="Cartable"/>
      </w:pPr>
      <w:r w:rsidRPr="0073598B">
        <w:t xml:space="preserve">Bordeaux : </w:t>
      </w:r>
      <w:sdt>
        <w:sdtPr>
          <w:rPr>
            <w:rFonts w:ascii="Cambria Math" w:hAnsi="Cambria Math"/>
            <w:i/>
          </w:rPr>
          <w:id w:val="1086109686"/>
          <w:placeholder>
            <w:docPart w:val="D6F90B42D90149D1989648F27499BE94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67CF9" w:rsidRPr="009F51F1" w:rsidRDefault="00F67CF9" w:rsidP="00F67CF9">
      <w:pPr>
        <w:pStyle w:val="Cartable"/>
      </w:pPr>
      <w:r>
        <w:t xml:space="preserve">Toulouse : </w:t>
      </w:r>
      <w:sdt>
        <w:sdtPr>
          <w:rPr>
            <w:rFonts w:ascii="Cambria Math" w:hAnsi="Cambria Math"/>
            <w:i/>
          </w:rPr>
          <w:id w:val="-1096713256"/>
          <w:placeholder>
            <w:docPart w:val="D6F90B42D90149D1989648F27499BE94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67CF9" w:rsidRPr="009F51F1" w:rsidRDefault="00F67CF9" w:rsidP="00F67CF9">
      <w:pPr>
        <w:pStyle w:val="Cartable"/>
      </w:pPr>
      <w:r>
        <w:t xml:space="preserve">Poitiers : </w:t>
      </w:r>
      <w:sdt>
        <w:sdtPr>
          <w:rPr>
            <w:rFonts w:ascii="Cambria Math" w:hAnsi="Cambria Math"/>
            <w:i/>
          </w:rPr>
          <w:id w:val="1470470598"/>
          <w:placeholder>
            <w:docPart w:val="D6F90B42D90149D1989648F27499BE94"/>
          </w:placeholder>
          <w:temporary/>
          <w:showingPlcHdr/>
          <w:equation/>
        </w:sdtPr>
        <w:sdtEndPr/>
        <w:sdtContent>
          <m:oMath>
            <m:r>
              <m:rPr>
                <m:sty m:val="p"/>
              </m:rPr>
              <w:rPr>
                <w:rStyle w:val="Textedelespacerserv"/>
                <w:rFonts w:ascii="Cambria Math" w:hAnsi="Cambria Math"/>
              </w:rPr>
              <m:t>Tapez une équation ici.</m:t>
            </m:r>
          </m:oMath>
        </w:sdtContent>
      </w:sdt>
    </w:p>
    <w:p w:rsidR="00F67CF9" w:rsidRDefault="00F67CF9" w:rsidP="00F67CF9">
      <w:pPr>
        <w:pStyle w:val="Cartable"/>
      </w:pPr>
    </w:p>
    <w:p w:rsidR="00F67CF9" w:rsidRPr="00E22733" w:rsidRDefault="00F67CF9" w:rsidP="00F67CF9">
      <w:pPr>
        <w:pStyle w:val="Cartable"/>
        <w:rPr>
          <w:b/>
        </w:rPr>
      </w:pPr>
      <w:r w:rsidRPr="00E22733">
        <w:rPr>
          <w:b/>
        </w:rPr>
        <w:t>D. Range ces trois villes dans l'ordre croissant de leur température moyenne journalière en choisissant dans les listes déroulantes ci-dessous.</w:t>
      </w:r>
    </w:p>
    <w:p w:rsidR="00F67CF9" w:rsidRDefault="00F67CF9" w:rsidP="00F67CF9">
      <w:pPr>
        <w:pStyle w:val="Cartable"/>
        <w:rPr>
          <w:rFonts w:ascii="Cambria Math" w:hAnsi="Cambria Math"/>
        </w:rPr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64F93AF" wp14:editId="35E14C7C">
                <wp:extent cx="2047240" cy="432000"/>
                <wp:effectExtent l="0" t="0" r="10160" b="25400"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240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1662591195"/>
                              <w:placeholder>
                                <w:docPart w:val="8D1E07B7913A449B8615384CF435B388"/>
                              </w:placeholder>
                              <w:comboBox>
                                <w:listItem w:displayText="Choisis une ville" w:value="Choisis une ville"/>
                                <w:listItem w:displayText="Bordeaux" w:value="Bordeaux"/>
                                <w:listItem w:displayText="Toulouse" w:value="Toulouse"/>
                                <w:listItem w:displayText="Poitiers" w:value="Poitiers"/>
                              </w:comboBox>
                            </w:sdtPr>
                            <w:sdtEndPr/>
                            <w:sdtContent>
                              <w:p w:rsidR="00F67CF9" w:rsidRPr="00E22733" w:rsidRDefault="00F67CF9" w:rsidP="00F67CF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Choisis une ville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64F93AF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width:161.2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1662591195"/>
                        <w:placeholder>
                          <w:docPart w:val="8D1E07B7913A449B8615384CF435B388"/>
                        </w:placeholder>
                        <w:comboBox>
                          <w:listItem w:displayText="Choisis une ville" w:value="Choisis une ville"/>
                          <w:listItem w:displayText="Bordeaux" w:value="Bordeaux"/>
                          <w:listItem w:displayText="Toulouse" w:value="Toulouse"/>
                          <w:listItem w:displayText="Poitiers" w:value="Poitiers"/>
                        </w:comboBox>
                      </w:sdtPr>
                      <w:sdtContent>
                        <w:p w:rsidR="00F67CF9" w:rsidRPr="00E22733" w:rsidRDefault="00F67CF9" w:rsidP="00F67CF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Choisis une ville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 Math" w:hAnsi="Cambria Math"/>
        </w:rPr>
        <w:t xml:space="preserve"> &lt; </w: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1F3FF575" wp14:editId="73B85D1F">
                <wp:extent cx="2037715" cy="432000"/>
                <wp:effectExtent l="0" t="0" r="19685" b="25400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450373979"/>
                              <w:comboBox>
                                <w:listItem w:displayText="Choisis une ville" w:value="Choisis une ville"/>
                                <w:listItem w:displayText="Bordeaux" w:value="Bordeaux"/>
                                <w:listItem w:displayText="Toulouse" w:value="Toulouse"/>
                                <w:listItem w:displayText="Poitiers" w:value="Poitiers"/>
                              </w:comboBox>
                            </w:sdtPr>
                            <w:sdtEndPr/>
                            <w:sdtContent>
                              <w:p w:rsidR="00F67CF9" w:rsidRPr="00E22733" w:rsidRDefault="00F67CF9" w:rsidP="00F67CF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Choisis une ville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3FF575" id="Zone de texte 6" o:spid="_x0000_s1027" type="#_x0000_t202" style="width:160.45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450373979"/>
                        <w:placeholder>
                          <w:docPart w:val="292C956CB1E042FAAC788767FF2235E6"/>
                        </w:placeholder>
                        <w:comboBox>
                          <w:listItem w:displayText="Choisis une ville" w:value="Choisis une ville"/>
                          <w:listItem w:displayText="Bordeaux" w:value="Bordeaux"/>
                          <w:listItem w:displayText="Toulouse" w:value="Toulouse"/>
                          <w:listItem w:displayText="Poitiers" w:value="Poitiers"/>
                        </w:comboBox>
                      </w:sdtPr>
                      <w:sdtContent>
                        <w:p w:rsidR="00F67CF9" w:rsidRPr="00E22733" w:rsidRDefault="00F67CF9" w:rsidP="00F67CF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Choisis une ville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 Math" w:hAnsi="Cambria Math"/>
        </w:rPr>
        <w:t xml:space="preserve"> &lt; </w:t>
      </w: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02D96361" wp14:editId="68C6301E">
                <wp:extent cx="2037715" cy="432000"/>
                <wp:effectExtent l="0" t="0" r="19685" b="25400"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715" cy="432000"/>
                        </a:xfrm>
                        <a:prstGeom prst="rect">
                          <a:avLst/>
                        </a:prstGeom>
                        <a:solidFill>
                          <a:srgbClr val="BBE0E3"/>
                        </a:solidFill>
                        <a:ln w="12700">
                          <a:solidFill>
                            <a:srgbClr val="0000FF"/>
                          </a:solidFill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sz w:val="40"/>
                                <w:highlight w:val="yellow"/>
                              </w:rPr>
                              <w:id w:val="1416905332"/>
                              <w:comboBox>
                                <w:listItem w:displayText="Choisis une ville" w:value="Choisis une ville"/>
                                <w:listItem w:displayText="Bordeaux" w:value="Bordeaux"/>
                                <w:listItem w:displayText="Toulouse" w:value="Toulouse"/>
                                <w:listItem w:displayText="Poitiers" w:value="Poitiers"/>
                              </w:comboBox>
                            </w:sdtPr>
                            <w:sdtEndPr/>
                            <w:sdtContent>
                              <w:p w:rsidR="00F67CF9" w:rsidRPr="00E22733" w:rsidRDefault="00F67CF9" w:rsidP="00F67CF9">
                                <w:pPr>
                                  <w:jc w:val="center"/>
                                  <w:rPr>
                                    <w:rFonts w:ascii="Arial" w:hAnsi="Arial" w:cs="Arial"/>
                                    <w:sz w:val="4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sz w:val="40"/>
                                    <w:highlight w:val="yellow"/>
                                  </w:rPr>
                                  <w:t>Choisis une ville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D96361" id="Zone de texte 7" o:spid="_x0000_s1028" type="#_x0000_t202" style="width:160.45pt;height: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" fillcolor="#bbe0e3" strokecolor="blue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sz w:val="40"/>
                          <w:highlight w:val="yellow"/>
                        </w:rPr>
                        <w:id w:val="1416905332"/>
                        <w:placeholder>
                          <w:docPart w:val="8CE1A475004145B7891CB14A33B7FBA6"/>
                        </w:placeholder>
                        <w:comboBox>
                          <w:listItem w:displayText="Choisis une ville" w:value="Choisis une ville"/>
                          <w:listItem w:displayText="Bordeaux" w:value="Bordeaux"/>
                          <w:listItem w:displayText="Toulouse" w:value="Toulouse"/>
                          <w:listItem w:displayText="Poitiers" w:value="Poitiers"/>
                        </w:comboBox>
                      </w:sdtPr>
                      <w:sdtContent>
                        <w:p w:rsidR="00F67CF9" w:rsidRPr="00E22733" w:rsidRDefault="00F67CF9" w:rsidP="00F67CF9">
                          <w:pPr>
                            <w:jc w:val="center"/>
                            <w:rPr>
                              <w:rFonts w:ascii="Arial" w:hAnsi="Arial" w:cs="Arial"/>
                              <w:sz w:val="40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highlight w:val="yellow"/>
                            </w:rPr>
                            <w:t>Choisis une ville</w:t>
                          </w:r>
                        </w:p>
                      </w:sdtContent>
                    </w:sdt>
                  </w:txbxContent>
                </v:textbox>
                <w10:anchorlock/>
              </v:shape>
            </w:pict>
          </mc:Fallback>
        </mc:AlternateContent>
      </w:r>
    </w:p>
    <w:p w:rsidR="00F67CF9" w:rsidRPr="00E22733" w:rsidRDefault="00F67CF9" w:rsidP="00F67CF9">
      <w:pPr>
        <w:pStyle w:val="Cartable"/>
      </w:pPr>
    </w:p>
    <w:p w:rsidR="00E950FC" w:rsidRPr="00F67CF9" w:rsidRDefault="009D43B1" w:rsidP="00F67CF9"/>
    <w:sectPr w:rsidR="00E950FC" w:rsidRPr="00F67CF9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0A"/>
    <w:rsid w:val="0003225C"/>
    <w:rsid w:val="000A2A64"/>
    <w:rsid w:val="000B0025"/>
    <w:rsid w:val="00140D7B"/>
    <w:rsid w:val="00153491"/>
    <w:rsid w:val="001A020A"/>
    <w:rsid w:val="001D0F46"/>
    <w:rsid w:val="002904C8"/>
    <w:rsid w:val="003866AF"/>
    <w:rsid w:val="003C1B17"/>
    <w:rsid w:val="00417AB6"/>
    <w:rsid w:val="005A056F"/>
    <w:rsid w:val="005F5C78"/>
    <w:rsid w:val="00605FA6"/>
    <w:rsid w:val="006B1396"/>
    <w:rsid w:val="008A1733"/>
    <w:rsid w:val="0096266E"/>
    <w:rsid w:val="009956DA"/>
    <w:rsid w:val="009D43B1"/>
    <w:rsid w:val="00B74DD8"/>
    <w:rsid w:val="00C02DD1"/>
    <w:rsid w:val="00C30BEE"/>
    <w:rsid w:val="00E13D4C"/>
    <w:rsid w:val="00E325A5"/>
    <w:rsid w:val="00EC6C0D"/>
    <w:rsid w:val="00ED22D2"/>
    <w:rsid w:val="00F6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C8231-0986-4BF1-9EF4-51C3E908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02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A020A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table">
    <w:name w:val="Cartable"/>
    <w:basedOn w:val="Normal"/>
    <w:qFormat/>
    <w:rsid w:val="001A020A"/>
    <w:pPr>
      <w:spacing w:line="480" w:lineRule="auto"/>
      <w:jc w:val="both"/>
    </w:pPr>
    <w:rPr>
      <w:rFonts w:ascii="Arial" w:hAnsi="Arial" w:cs="Arial"/>
      <w:sz w:val="40"/>
    </w:rPr>
  </w:style>
  <w:style w:type="character" w:styleId="Textedelespacerserv">
    <w:name w:val="Placeholder Text"/>
    <w:basedOn w:val="Policepardfaut"/>
    <w:uiPriority w:val="99"/>
    <w:semiHidden/>
    <w:rsid w:val="001A020A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A020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D43B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6F90B42D90149D1989648F27499BE9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DB8F8E-D94F-4B58-A475-F4E4050A00F5}"/>
      </w:docPartPr>
      <w:docPartBody>
        <w:p w:rsidR="00EF0B36" w:rsidRDefault="003A0503" w:rsidP="003A0503">
          <w:pPr>
            <w:pStyle w:val="D6F90B42D90149D1989648F27499BE94"/>
          </w:pPr>
          <w:r w:rsidRPr="002E1D6D">
            <w:rPr>
              <w:rStyle w:val="Textedelespacerserv"/>
            </w:rPr>
            <w:t>Tapez une équation ici.</w:t>
          </w:r>
        </w:p>
      </w:docPartBody>
    </w:docPart>
    <w:docPart>
      <w:docPartPr>
        <w:name w:val="8D1E07B7913A449B8615384CF435B38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414548-E62A-4AE4-B163-EB42D522CDF5}"/>
      </w:docPartPr>
      <w:docPartBody>
        <w:p w:rsidR="00EF0B36" w:rsidRDefault="003A0503" w:rsidP="003A0503">
          <w:pPr>
            <w:pStyle w:val="8D1E07B7913A449B8615384CF435B388"/>
          </w:pPr>
          <w:r w:rsidRPr="0072304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D13"/>
    <w:rsid w:val="003A0503"/>
    <w:rsid w:val="004D525E"/>
    <w:rsid w:val="005478BF"/>
    <w:rsid w:val="00731D13"/>
    <w:rsid w:val="008247FB"/>
    <w:rsid w:val="00941D9B"/>
    <w:rsid w:val="009543D7"/>
    <w:rsid w:val="00AC2A6F"/>
    <w:rsid w:val="00C5370C"/>
    <w:rsid w:val="00EF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A0503"/>
    <w:rPr>
      <w:color w:val="808080"/>
    </w:rPr>
  </w:style>
  <w:style w:type="paragraph" w:customStyle="1" w:styleId="A57B9B3F834C4671BE4852F630DF5E1E">
    <w:name w:val="A57B9B3F834C4671BE4852F630DF5E1E"/>
    <w:rsid w:val="00731D13"/>
  </w:style>
  <w:style w:type="paragraph" w:customStyle="1" w:styleId="5DECC59CF0054BAF9540D384D4650BF7">
    <w:name w:val="5DECC59CF0054BAF9540D384D4650BF7"/>
    <w:rsid w:val="009543D7"/>
  </w:style>
  <w:style w:type="paragraph" w:customStyle="1" w:styleId="407BCA9FC3524360B0E43D52149621A4">
    <w:name w:val="407BCA9FC3524360B0E43D52149621A4"/>
    <w:rsid w:val="009543D7"/>
  </w:style>
  <w:style w:type="paragraph" w:customStyle="1" w:styleId="B25238A15FF84DCEAB65DA3769C8AC14">
    <w:name w:val="B25238A15FF84DCEAB65DA3769C8AC14"/>
    <w:rsid w:val="009543D7"/>
  </w:style>
  <w:style w:type="paragraph" w:customStyle="1" w:styleId="7F2142CE6BE34813B972E053F755A3E0">
    <w:name w:val="7F2142CE6BE34813B972E053F755A3E0"/>
    <w:rsid w:val="009543D7"/>
  </w:style>
  <w:style w:type="paragraph" w:customStyle="1" w:styleId="D6F90B42D90149D1989648F27499BE94">
    <w:name w:val="D6F90B42D90149D1989648F27499BE94"/>
    <w:rsid w:val="003A0503"/>
  </w:style>
  <w:style w:type="paragraph" w:customStyle="1" w:styleId="8D1E07B7913A449B8615384CF435B388">
    <w:name w:val="8D1E07B7913A449B8615384CF435B388"/>
    <w:rsid w:val="003A0503"/>
  </w:style>
  <w:style w:type="paragraph" w:customStyle="1" w:styleId="292C956CB1E042FAAC788767FF2235E6">
    <w:name w:val="292C956CB1E042FAAC788767FF2235E6"/>
    <w:rsid w:val="003A0503"/>
  </w:style>
  <w:style w:type="paragraph" w:customStyle="1" w:styleId="8CE1A475004145B7891CB14A33B7FBA6">
    <w:name w:val="8CE1A475004145B7891CB14A33B7FBA6"/>
    <w:rsid w:val="003A05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148</Words>
  <Characters>817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2016-06-10T14:47:00Z</dcterms:created>
  <dcterms:modified xsi:type="dcterms:W3CDTF">2016-08-29T09:25:00Z</dcterms:modified>
</cp:coreProperties>
</file>