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D6" w:rsidRDefault="00A209D6" w:rsidP="00A209D6">
      <w:pPr>
        <w:pStyle w:val="Cartable"/>
      </w:pPr>
      <w:r>
        <w:t>Page 290. Exercice 40. Avec un tableur.</w:t>
      </w:r>
    </w:p>
    <w:p w:rsidR="00A209D6" w:rsidRPr="005D5E46" w:rsidRDefault="00A209D6" w:rsidP="00D61B37">
      <w:pPr>
        <w:pStyle w:val="Cartable"/>
        <w:shd w:val="clear" w:color="auto" w:fill="FFF2CC" w:themeFill="accent4" w:themeFillTint="33"/>
        <w:rPr>
          <w:color w:val="0000FF"/>
        </w:rPr>
      </w:pPr>
      <w:r w:rsidRPr="005D5E46">
        <w:rPr>
          <w:color w:val="0000FF"/>
        </w:rPr>
        <w:t xml:space="preserve">L'algorithme de Héron d'Alexandrie est une </w:t>
      </w:r>
      <w:r w:rsidRPr="005D5E46">
        <w:rPr>
          <w:color w:val="FF0000"/>
        </w:rPr>
        <w:t xml:space="preserve">méthode de calcul pour déterminer une valeur </w:t>
      </w:r>
      <w:r w:rsidRPr="005D5E46">
        <w:rPr>
          <w:color w:val="00CC00"/>
        </w:rPr>
        <w:t xml:space="preserve">approchée de la racine carrée d'un nombre </w:t>
      </w:r>
      <w:r w:rsidRPr="005D5E46">
        <w:rPr>
          <w:color w:val="0000FF"/>
        </w:rPr>
        <w:t>positif N.</w:t>
      </w:r>
    </w:p>
    <w:p w:rsidR="00A209D6" w:rsidRPr="005D5E46" w:rsidRDefault="00A209D6" w:rsidP="00A209D6">
      <w:pPr>
        <w:pStyle w:val="Cartable"/>
        <w:rPr>
          <w:b/>
        </w:rPr>
      </w:pPr>
      <w:r w:rsidRPr="005D5E46">
        <w:rPr>
          <w:b/>
        </w:rPr>
        <w:t>a. Recherche qui était Héron d'Alexandrie et à quelle époque il a vécu.</w:t>
      </w:r>
    </w:p>
    <w:p w:rsidR="00A209D6" w:rsidRDefault="00A209D6" w:rsidP="00A209D6">
      <w:pPr>
        <w:pStyle w:val="Cartable"/>
      </w:pPr>
    </w:p>
    <w:p w:rsidR="00A209D6" w:rsidRPr="005D5E46" w:rsidRDefault="00A209D6" w:rsidP="00A209D6">
      <w:pPr>
        <w:pStyle w:val="Cartable"/>
        <w:rPr>
          <w:color w:val="0000FF"/>
        </w:rPr>
      </w:pPr>
      <w:r w:rsidRPr="005D5E46">
        <w:rPr>
          <w:color w:val="0000FF"/>
        </w:rPr>
        <w:t>b. Cette méthode est définie par la formule :</w:t>
      </w:r>
    </w:p>
    <w:p w:rsidR="00A209D6" w:rsidRPr="005D5E46" w:rsidRDefault="00A11BAC" w:rsidP="00A209D6">
      <w:pPr>
        <w:pStyle w:val="Cartable"/>
        <w:rPr>
          <w:color w:val="FF000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a</m:t>
              </m:r>
            </m:e>
            <m:sup>
              <m:r>
                <w:rPr>
                  <w:rFonts w:ascii="Cambria Math" w:hAnsi="Cambria Math"/>
                  <w:color w:val="FF0000"/>
                </w:rPr>
                <m:t>'</m:t>
              </m:r>
            </m:sup>
          </m:sSup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 xml:space="preserve">a </m:t>
                  </m:r>
                  <m:r>
                    <w:rPr>
                      <w:rFonts w:ascii="Cambria Math" w:hAnsi="Cambria Math" w:hint="eastAsia"/>
                      <w:color w:val="FF0000"/>
                    </w:rPr>
                    <m:t>+</m:t>
                  </m:r>
                  <m:r>
                    <w:rPr>
                      <w:rFonts w:ascii="Cambria Math" w:hAnsi="Cambria Math"/>
                      <w:color w:val="FF0000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</w:rPr>
                        <m:t>a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  <w:color w:val="FF0000"/>
                </w:rPr>
                <m:t>2</m:t>
              </m:r>
            </m:den>
          </m:f>
        </m:oMath>
      </m:oMathPara>
    </w:p>
    <w:p w:rsidR="00A209D6" w:rsidRPr="005D5E46" w:rsidRDefault="00A209D6" w:rsidP="00A209D6">
      <w:pPr>
        <w:pStyle w:val="Cartable"/>
        <w:rPr>
          <w:color w:val="0000FF"/>
        </w:rPr>
      </w:pPr>
      <w:r w:rsidRPr="005D5E46">
        <w:rPr>
          <w:color w:val="00CC00"/>
        </w:rPr>
        <w:t xml:space="preserve">où </w:t>
      </w:r>
      <m:oMath>
        <m:r>
          <w:rPr>
            <w:rFonts w:ascii="Cambria Math" w:hAnsi="Cambria Math"/>
            <w:color w:val="00CC00"/>
          </w:rPr>
          <m:t>a</m:t>
        </m:r>
      </m:oMath>
      <w:r w:rsidRPr="005D5E46">
        <w:rPr>
          <w:color w:val="00CC00"/>
        </w:rPr>
        <w:t xml:space="preserve"> est un nombre choisi au départ et </w:t>
      </w:r>
      <m:oMath>
        <m:r>
          <w:rPr>
            <w:rFonts w:ascii="Cambria Math" w:hAnsi="Cambria Math"/>
            <w:color w:val="00CC00"/>
          </w:rPr>
          <m:t>a'</m:t>
        </m:r>
      </m:oMath>
      <w:r w:rsidRPr="005D5E46">
        <w:rPr>
          <w:color w:val="00CC00"/>
        </w:rPr>
        <w:t xml:space="preserve"> remplace </w:t>
      </w:r>
      <m:oMath>
        <m:r>
          <w:rPr>
            <w:rFonts w:ascii="Cambria Math" w:hAnsi="Cambria Math"/>
            <w:color w:val="0000FF"/>
          </w:rPr>
          <m:t>a</m:t>
        </m:r>
      </m:oMath>
      <w:r w:rsidRPr="005D5E46">
        <w:rPr>
          <w:color w:val="0000FF"/>
        </w:rPr>
        <w:t xml:space="preserve"> dans l'étape suivante.</w:t>
      </w:r>
    </w:p>
    <w:p w:rsidR="00A209D6" w:rsidRPr="005D5E46" w:rsidRDefault="00A209D6" w:rsidP="00A209D6">
      <w:pPr>
        <w:pStyle w:val="Cartable"/>
        <w:rPr>
          <w:color w:val="0000FF"/>
        </w:rPr>
      </w:pPr>
      <w:r w:rsidRPr="005D5E46">
        <w:rPr>
          <w:color w:val="FF0000"/>
        </w:rPr>
        <w:lastRenderedPageBreak/>
        <w:t xml:space="preserve">On veut programmer avec un tableur la recherche </w:t>
      </w:r>
      <w:r w:rsidRPr="005D5E46">
        <w:rPr>
          <w:color w:val="00CC00"/>
        </w:rPr>
        <w:t xml:space="preserve">d'une valeur approchée de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CC00"/>
              </w:rPr>
            </m:ctrlPr>
          </m:radPr>
          <m:deg/>
          <m:e>
            <m:r>
              <w:rPr>
                <w:rFonts w:ascii="Cambria Math" w:hAnsi="Cambria Math"/>
                <w:color w:val="00CC00"/>
              </w:rPr>
              <m:t>10</m:t>
            </m:r>
          </m:e>
        </m:rad>
      </m:oMath>
      <w:r w:rsidRPr="005D5E46">
        <w:rPr>
          <w:color w:val="00CC00"/>
        </w:rPr>
        <w:t xml:space="preserve"> avec cette </w:t>
      </w:r>
      <w:r w:rsidRPr="005D5E46">
        <w:rPr>
          <w:color w:val="0000FF"/>
        </w:rPr>
        <w:t xml:space="preserve">méthode : ici, </w:t>
      </w:r>
      <m:oMath>
        <m:r>
          <w:rPr>
            <w:rFonts w:ascii="Cambria Math" w:hAnsi="Cambria Math"/>
            <w:color w:val="0000FF"/>
          </w:rPr>
          <m:t>N = 10</m:t>
        </m:r>
      </m:oMath>
      <w:r w:rsidRPr="005D5E46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a = 1</m:t>
        </m:r>
      </m:oMath>
      <w:r w:rsidRPr="005D5E46">
        <w:rPr>
          <w:color w:val="0000FF"/>
        </w:rPr>
        <w:t>.</w:t>
      </w:r>
    </w:p>
    <w:p w:rsidR="00A209D6" w:rsidRPr="005D5E46" w:rsidRDefault="00A209D6" w:rsidP="00A209D6">
      <w:pPr>
        <w:pStyle w:val="Cartable"/>
        <w:rPr>
          <w:color w:val="FF0000"/>
        </w:rPr>
      </w:pPr>
      <w:r w:rsidRPr="005D5E46">
        <w:rPr>
          <w:color w:val="FF0000"/>
        </w:rPr>
        <w:t>On n'utilise que la colonne A.</w:t>
      </w:r>
    </w:p>
    <w:p w:rsidR="00A209D6" w:rsidRPr="005D5E46" w:rsidRDefault="00A209D6" w:rsidP="00D61B37">
      <w:pPr>
        <w:pStyle w:val="Cartable"/>
        <w:rPr>
          <w:b/>
        </w:rPr>
      </w:pPr>
      <w:r w:rsidRPr="005D5E46">
        <w:rPr>
          <w:b/>
        </w:rPr>
        <w:t xml:space="preserve">c. Dans la cellule A2, tape </w:t>
      </w:r>
      <w:proofErr w:type="gramStart"/>
      <w:r w:rsidRPr="00D61B37">
        <w:rPr>
          <w:b/>
          <w:shd w:val="clear" w:color="auto" w:fill="00B0F0"/>
        </w:rPr>
        <w:t>=(</w:t>
      </w:r>
      <w:proofErr w:type="gramEnd"/>
      <w:r w:rsidRPr="00D61B37">
        <w:rPr>
          <w:b/>
          <w:shd w:val="clear" w:color="auto" w:fill="00B0F0"/>
        </w:rPr>
        <w:t>1+10/1)/2</w:t>
      </w:r>
      <w:r w:rsidRPr="005D5E46">
        <w:rPr>
          <w:b/>
        </w:rPr>
        <w:t xml:space="preserve"> et dans la cellule A3, tape </w:t>
      </w:r>
      <w:r w:rsidRPr="00D61B37">
        <w:rPr>
          <w:b/>
          <w:shd w:val="clear" w:color="auto" w:fill="FFE599" w:themeFill="accent4" w:themeFillTint="66"/>
        </w:rPr>
        <w:t>=(A2+10/A2)/2</w:t>
      </w:r>
      <w:r w:rsidRPr="005D5E46">
        <w:rPr>
          <w:b/>
        </w:rPr>
        <w:t xml:space="preserve"> puis poursuis la programmation comme dans la feuille de calcul </w:t>
      </w:r>
      <w:bookmarkStart w:id="0" w:name="_GoBack"/>
      <w:bookmarkEnd w:id="0"/>
      <w:r w:rsidRPr="005D5E46">
        <w:rPr>
          <w:b/>
        </w:rPr>
        <w:t>ci-dessous.</w:t>
      </w:r>
    </w:p>
    <w:bookmarkStart w:id="1" w:name="_MON_1553581457"/>
    <w:bookmarkEnd w:id="1"/>
    <w:p w:rsidR="00A209D6" w:rsidRDefault="00A11BAC" w:rsidP="00A209D6">
      <w:pPr>
        <w:pStyle w:val="Cartable"/>
      </w:pPr>
      <w:r>
        <w:object w:dxaOrig="9988" w:dyaOrig="4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99.7pt;height:247.15pt" o:ole="">
            <v:imagedata r:id="rId4" o:title=""/>
          </v:shape>
          <o:OLEObject Type="Embed" ProgID="Excel.Sheet.12" ShapeID="_x0000_i1043" DrawAspect="Content" ObjectID="_1569220488" r:id="rId5"/>
        </w:object>
      </w:r>
    </w:p>
    <w:p w:rsidR="00A209D6" w:rsidRPr="005D5E46" w:rsidRDefault="00A209D6" w:rsidP="00A209D6">
      <w:pPr>
        <w:pStyle w:val="Cartable"/>
        <w:rPr>
          <w:b/>
        </w:rPr>
      </w:pPr>
      <w:r w:rsidRPr="005D5E46">
        <w:rPr>
          <w:b/>
        </w:rPr>
        <w:lastRenderedPageBreak/>
        <w:t xml:space="preserve">Note la valeur approchée au dix-millième de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</m:rad>
      </m:oMath>
      <w:r w:rsidRPr="005D5E46">
        <w:rPr>
          <w:b/>
        </w:rPr>
        <w:t>.</w:t>
      </w:r>
    </w:p>
    <w:p w:rsidR="00A209D6" w:rsidRDefault="00A209D6" w:rsidP="00A209D6">
      <w:pPr>
        <w:pStyle w:val="Cartable"/>
      </w:pPr>
    </w:p>
    <w:p w:rsidR="00A209D6" w:rsidRPr="00F805ED" w:rsidRDefault="00A209D6" w:rsidP="00A209D6">
      <w:pPr>
        <w:pStyle w:val="Cartable"/>
        <w:rPr>
          <w:b/>
        </w:rPr>
      </w:pPr>
      <w:r w:rsidRPr="00F805ED">
        <w:rPr>
          <w:b/>
        </w:rPr>
        <w:t xml:space="preserve">d. Recommence pour déterminer une valeur approchée au dix-millième de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</m:rad>
      </m:oMath>
      <w:r w:rsidRPr="00F805ED">
        <w:rPr>
          <w:b/>
        </w:rPr>
        <w:t xml:space="preserve">,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e>
        </m:rad>
      </m:oMath>
      <w:r w:rsidRPr="00F805ED">
        <w:rPr>
          <w:b/>
        </w:rPr>
        <w:t xml:space="preserve"> et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e>
        </m:rad>
      </m:oMath>
      <w:r w:rsidRPr="00F805ED">
        <w:rPr>
          <w:b/>
        </w:rPr>
        <w:t>.</w:t>
      </w:r>
    </w:p>
    <w:p w:rsidR="00A209D6" w:rsidRPr="00336682" w:rsidRDefault="00A209D6" w:rsidP="00A209D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D6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93E5E"/>
    <w:rsid w:val="006B1396"/>
    <w:rsid w:val="006E7255"/>
    <w:rsid w:val="00713AF7"/>
    <w:rsid w:val="0076668D"/>
    <w:rsid w:val="008A1733"/>
    <w:rsid w:val="008F0E81"/>
    <w:rsid w:val="008F77EB"/>
    <w:rsid w:val="00A074AC"/>
    <w:rsid w:val="00A11BAC"/>
    <w:rsid w:val="00A209D6"/>
    <w:rsid w:val="00B6237F"/>
    <w:rsid w:val="00B74DD8"/>
    <w:rsid w:val="00C02DD1"/>
    <w:rsid w:val="00C30BEE"/>
    <w:rsid w:val="00C721A0"/>
    <w:rsid w:val="00D61B37"/>
    <w:rsid w:val="00D777CD"/>
    <w:rsid w:val="00E13D4C"/>
    <w:rsid w:val="00E325A5"/>
    <w:rsid w:val="00E73EF2"/>
    <w:rsid w:val="00EC6C0D"/>
    <w:rsid w:val="00ED22D2"/>
    <w:rsid w:val="00F91BA5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EE709-72E6-44B2-AD8E-F6928DA6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209D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2017-04-13T07:43:00Z</dcterms:created>
  <dcterms:modified xsi:type="dcterms:W3CDTF">2017-10-11T07:48:00Z</dcterms:modified>
</cp:coreProperties>
</file>