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93FD" w14:textId="77777777" w:rsidR="0045251D" w:rsidRDefault="0045251D" w:rsidP="0045251D">
      <w:pPr>
        <w:pStyle w:val="Cartable"/>
      </w:pPr>
      <w:r>
        <w:t>Page 289. Exercice 35.</w:t>
      </w:r>
    </w:p>
    <w:p w14:paraId="03F82DFA" w14:textId="77777777" w:rsidR="0045251D" w:rsidRPr="00F96CF6" w:rsidRDefault="0045251D" w:rsidP="0045251D">
      <w:pPr>
        <w:pStyle w:val="Cartable"/>
        <w:rPr>
          <w:color w:val="0000FF"/>
        </w:rPr>
      </w:pPr>
      <w:r w:rsidRPr="00F96CF6">
        <w:rPr>
          <w:color w:val="0000FF"/>
        </w:rPr>
        <w:t>MER est un triangle rectangle en E.</w:t>
      </w:r>
    </w:p>
    <w:p w14:paraId="630873DC" w14:textId="3935FDDC" w:rsidR="0045251D" w:rsidRDefault="0045251D" w:rsidP="0045251D">
      <w:pPr>
        <w:pStyle w:val="Cartable"/>
        <w:rPr>
          <w:color w:val="00CC00"/>
        </w:rPr>
      </w:pPr>
      <w:r w:rsidRPr="00F96CF6">
        <w:rPr>
          <w:color w:val="FF0000"/>
        </w:rPr>
        <w:t xml:space="preserve">Le </w:t>
      </w:r>
      <w:r w:rsidR="00C21BC1">
        <w:rPr>
          <w:color w:val="FF0000"/>
        </w:rPr>
        <w:t>tableau</w:t>
      </w:r>
      <w:r w:rsidRPr="00F96CF6">
        <w:rPr>
          <w:color w:val="FF0000"/>
        </w:rPr>
        <w:t xml:space="preserve"> suivant présente plusieurs cas de </w:t>
      </w:r>
      <w:r w:rsidRPr="00F96CF6">
        <w:rPr>
          <w:color w:val="00CC00"/>
        </w:rPr>
        <w:t>dimensions du triangle MER.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427B3" w14:paraId="20B0FE45" w14:textId="77777777" w:rsidTr="00DA31C7">
        <w:trPr>
          <w:trHeight w:val="1134"/>
        </w:trPr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483A" w14:textId="77777777" w:rsidR="00A427B3" w:rsidRPr="00A427B3" w:rsidRDefault="00A427B3" w:rsidP="00A427B3">
            <w:pPr>
              <w:pStyle w:val="Cartable"/>
              <w:spacing w:line="240" w:lineRule="auto"/>
              <w:jc w:val="center"/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8B143" w14:textId="3E9E94A2" w:rsidR="00A427B3" w:rsidRPr="00A427B3" w:rsidRDefault="00A427B3" w:rsidP="00A427B3">
            <w:pPr>
              <w:pStyle w:val="Cartable"/>
              <w:spacing w:line="240" w:lineRule="auto"/>
              <w:jc w:val="center"/>
            </w:pPr>
            <w:r w:rsidRPr="00A427B3">
              <w:t>n°1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4D5292A" w14:textId="4F76C512" w:rsidR="00A427B3" w:rsidRPr="00A427B3" w:rsidRDefault="00A427B3" w:rsidP="00A427B3">
            <w:pPr>
              <w:pStyle w:val="Cartable"/>
              <w:spacing w:line="240" w:lineRule="auto"/>
              <w:jc w:val="center"/>
            </w:pPr>
            <w:r w:rsidRPr="00A427B3">
              <w:t>n°2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098F13A" w14:textId="782C8622" w:rsidR="00A427B3" w:rsidRPr="00A427B3" w:rsidRDefault="00A427B3" w:rsidP="00A427B3">
            <w:pPr>
              <w:pStyle w:val="Cartable"/>
              <w:spacing w:line="240" w:lineRule="auto"/>
              <w:jc w:val="center"/>
            </w:pPr>
            <w:r w:rsidRPr="00A427B3">
              <w:t>n°3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66ADDB2" w14:textId="6A2EE8BD" w:rsidR="00A427B3" w:rsidRPr="00A427B3" w:rsidRDefault="00A427B3" w:rsidP="00A427B3">
            <w:pPr>
              <w:pStyle w:val="Cartable"/>
              <w:spacing w:line="240" w:lineRule="auto"/>
              <w:jc w:val="center"/>
            </w:pPr>
            <w:r w:rsidRPr="00A427B3">
              <w:t>n°4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CC79BCE" w14:textId="4DC35E0B" w:rsidR="00A427B3" w:rsidRPr="00A427B3" w:rsidRDefault="00A427B3" w:rsidP="00A427B3">
            <w:pPr>
              <w:pStyle w:val="Cartable"/>
              <w:spacing w:line="240" w:lineRule="auto"/>
              <w:jc w:val="center"/>
            </w:pPr>
            <w:r w:rsidRPr="00A427B3">
              <w:t>n°5</w:t>
            </w:r>
          </w:p>
        </w:tc>
      </w:tr>
      <w:tr w:rsidR="00A427B3" w14:paraId="32EA6CFD" w14:textId="77777777" w:rsidTr="00DA31C7">
        <w:trPr>
          <w:trHeight w:val="113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5BC8" w14:textId="37502C7E" w:rsidR="00A427B3" w:rsidRPr="00A427B3" w:rsidRDefault="00A427B3" w:rsidP="00A427B3">
            <w:pPr>
              <w:pStyle w:val="Cartable"/>
              <w:spacing w:line="240" w:lineRule="auto"/>
              <w:jc w:val="left"/>
              <w:rPr>
                <w:color w:val="FF0000"/>
              </w:rPr>
            </w:pPr>
            <w:r w:rsidRPr="00A427B3">
              <w:rPr>
                <w:color w:val="FF0000"/>
              </w:rPr>
              <w:t>MR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3828E2C5" w14:textId="66862D53" w:rsidR="00A427B3" w:rsidRPr="00A427B3" w:rsidRDefault="00A427B3" w:rsidP="00A427B3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  <w:tc>
          <w:tcPr>
            <w:tcW w:w="1510" w:type="dxa"/>
            <w:shd w:val="clear" w:color="auto" w:fill="C5E0B3" w:themeFill="accent6" w:themeFillTint="66"/>
            <w:vAlign w:val="center"/>
          </w:tcPr>
          <w:p w14:paraId="1390749D" w14:textId="7466673E" w:rsidR="00A427B3" w:rsidRPr="00A427B3" w:rsidRDefault="00A427B3" w:rsidP="00A427B3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7D664BB" w14:textId="3E64D340" w:rsidR="00A427B3" w:rsidRPr="00A427B3" w:rsidRDefault="00A427B3" w:rsidP="00A427B3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A427B3">
              <w:rPr>
                <w:color w:val="FF0000"/>
              </w:rPr>
              <w:t>5,3 cm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6E32E87" w14:textId="3C4CEFA4" w:rsidR="00A427B3" w:rsidRPr="00A427B3" w:rsidRDefault="00A427B3" w:rsidP="00A427B3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A427B3">
              <w:rPr>
                <w:color w:val="FF0000"/>
              </w:rPr>
              <w:t>9,1 cm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47CCDA8" w14:textId="521FB05D" w:rsidR="00A427B3" w:rsidRPr="00A427B3" w:rsidRDefault="00A427B3" w:rsidP="00A427B3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A427B3">
              <w:rPr>
                <w:color w:val="FF0000"/>
              </w:rPr>
              <w:t>7 m</w:t>
            </w:r>
          </w:p>
        </w:tc>
      </w:tr>
      <w:tr w:rsidR="00A427B3" w14:paraId="27B44327" w14:textId="77777777" w:rsidTr="00DA31C7">
        <w:trPr>
          <w:trHeight w:val="1134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40046" w14:textId="19C582C9" w:rsidR="00A427B3" w:rsidRPr="00A427B3" w:rsidRDefault="00A427B3" w:rsidP="00A427B3">
            <w:pPr>
              <w:pStyle w:val="Cartable"/>
              <w:spacing w:line="240" w:lineRule="auto"/>
              <w:jc w:val="left"/>
              <w:rPr>
                <w:color w:val="00CC00"/>
              </w:rPr>
            </w:pPr>
            <w:r w:rsidRPr="00A427B3">
              <w:rPr>
                <w:color w:val="00CC00"/>
              </w:rPr>
              <w:t>RE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56B5985" w14:textId="5B2FDF6C" w:rsidR="00A427B3" w:rsidRPr="00A427B3" w:rsidRDefault="00A427B3" w:rsidP="00A427B3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A427B3">
              <w:rPr>
                <w:color w:val="00CC00"/>
              </w:rPr>
              <w:t>15 cm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255FFDC" w14:textId="53FF1B9C" w:rsidR="00A427B3" w:rsidRPr="00A427B3" w:rsidRDefault="00A427B3" w:rsidP="00A427B3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A427B3">
              <w:rPr>
                <w:color w:val="00CC00"/>
              </w:rPr>
              <w:t>36 cm</w:t>
            </w:r>
          </w:p>
        </w:tc>
        <w:tc>
          <w:tcPr>
            <w:tcW w:w="1510" w:type="dxa"/>
            <w:shd w:val="clear" w:color="auto" w:fill="C5E0B3" w:themeFill="accent6" w:themeFillTint="66"/>
            <w:vAlign w:val="center"/>
          </w:tcPr>
          <w:p w14:paraId="58456BC5" w14:textId="24C534C6" w:rsidR="00A427B3" w:rsidRPr="00A427B3" w:rsidRDefault="00A427B3" w:rsidP="00A427B3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>
              <w:rPr>
                <w:color w:val="00CC00"/>
              </w:rPr>
              <w:t>…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A443E07" w14:textId="5E302D8B" w:rsidR="00A427B3" w:rsidRPr="00A427B3" w:rsidRDefault="00A427B3" w:rsidP="00A427B3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A427B3">
              <w:rPr>
                <w:color w:val="00CC00"/>
              </w:rPr>
              <w:t>9 cm</w:t>
            </w:r>
          </w:p>
        </w:tc>
        <w:tc>
          <w:tcPr>
            <w:tcW w:w="1511" w:type="dxa"/>
            <w:shd w:val="clear" w:color="auto" w:fill="C5E0B3" w:themeFill="accent6" w:themeFillTint="66"/>
            <w:vAlign w:val="center"/>
          </w:tcPr>
          <w:p w14:paraId="270C8E1A" w14:textId="0DCEDD86" w:rsidR="00A427B3" w:rsidRPr="00A427B3" w:rsidRDefault="00A427B3" w:rsidP="00A427B3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>
              <w:rPr>
                <w:color w:val="00CC00"/>
              </w:rPr>
              <w:t>… m</w:t>
            </w:r>
          </w:p>
        </w:tc>
      </w:tr>
      <w:tr w:rsidR="00A427B3" w14:paraId="29599C27" w14:textId="77777777" w:rsidTr="00DA31C7">
        <w:trPr>
          <w:trHeight w:val="1134"/>
        </w:trPr>
        <w:tc>
          <w:tcPr>
            <w:tcW w:w="1510" w:type="dxa"/>
            <w:shd w:val="clear" w:color="auto" w:fill="auto"/>
            <w:vAlign w:val="center"/>
          </w:tcPr>
          <w:p w14:paraId="4981027D" w14:textId="606B6FDC" w:rsidR="00A427B3" w:rsidRPr="00A427B3" w:rsidRDefault="00A427B3" w:rsidP="00A427B3">
            <w:pPr>
              <w:pStyle w:val="Cartable"/>
              <w:spacing w:line="240" w:lineRule="auto"/>
              <w:jc w:val="left"/>
              <w:rPr>
                <w:color w:val="0000FF"/>
              </w:rPr>
            </w:pPr>
            <w:r w:rsidRPr="00A427B3">
              <w:rPr>
                <w:color w:val="0000FF"/>
              </w:rPr>
              <w:t>ME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5494EA6" w14:textId="4D67F473" w:rsidR="00A427B3" w:rsidRPr="00A427B3" w:rsidRDefault="00A427B3" w:rsidP="00A427B3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A427B3">
              <w:rPr>
                <w:color w:val="0000FF"/>
              </w:rPr>
              <w:t>8 cm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85B1CF6" w14:textId="4C1F372E" w:rsidR="00A427B3" w:rsidRPr="00A427B3" w:rsidRDefault="00A427B3" w:rsidP="00A427B3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A427B3">
              <w:rPr>
                <w:color w:val="0000FF"/>
              </w:rPr>
              <w:t>7,7 dm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A72B725" w14:textId="6183E549" w:rsidR="00A427B3" w:rsidRPr="00A427B3" w:rsidRDefault="00A427B3" w:rsidP="00A427B3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A427B3">
              <w:rPr>
                <w:color w:val="0000FF"/>
              </w:rPr>
              <w:t>2,8 cm</w:t>
            </w:r>
          </w:p>
        </w:tc>
        <w:tc>
          <w:tcPr>
            <w:tcW w:w="1511" w:type="dxa"/>
            <w:shd w:val="clear" w:color="auto" w:fill="C5E0B3" w:themeFill="accent6" w:themeFillTint="66"/>
            <w:vAlign w:val="center"/>
          </w:tcPr>
          <w:p w14:paraId="1DE905F9" w14:textId="2E389051" w:rsidR="00A427B3" w:rsidRPr="00A427B3" w:rsidRDefault="00A427B3" w:rsidP="00A427B3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…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F96DAEE" w14:textId="76E36E4E" w:rsidR="00A427B3" w:rsidRPr="00A427B3" w:rsidRDefault="00A427B3" w:rsidP="00A427B3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A427B3">
              <w:rPr>
                <w:color w:val="0000FF"/>
              </w:rPr>
              <w:t>53 cm</w:t>
            </w:r>
          </w:p>
        </w:tc>
      </w:tr>
    </w:tbl>
    <w:p w14:paraId="3AC50B1A" w14:textId="0B8705E0" w:rsidR="00C21BC1" w:rsidRPr="00F96CF6" w:rsidRDefault="00C21BC1" w:rsidP="0045251D">
      <w:pPr>
        <w:pStyle w:val="Cartable"/>
        <w:rPr>
          <w:color w:val="00CC00"/>
        </w:rPr>
      </w:pPr>
    </w:p>
    <w:p w14:paraId="0C26A251" w14:textId="77777777" w:rsidR="0045251D" w:rsidRPr="00F96CF6" w:rsidRDefault="0045251D" w:rsidP="0045251D">
      <w:pPr>
        <w:pStyle w:val="Cartable"/>
        <w:rPr>
          <w:b/>
        </w:rPr>
      </w:pPr>
      <w:r w:rsidRPr="00F96CF6">
        <w:rPr>
          <w:b/>
        </w:rPr>
        <w:t>a. Écris l'égalité de Pythagore pour ce triangle.</w:t>
      </w:r>
    </w:p>
    <w:p w14:paraId="412DC5BB" w14:textId="69D7E4AB" w:rsidR="00095D63" w:rsidRPr="00095D63" w:rsidRDefault="00095D63" w:rsidP="00095D63">
      <w:pPr>
        <w:pStyle w:val="Cartable"/>
      </w:pPr>
      <w:bookmarkStart w:id="0" w:name="_GoBack"/>
      <w:bookmarkEnd w:id="0"/>
    </w:p>
    <w:p w14:paraId="48AFECA6" w14:textId="77777777" w:rsidR="00A427B3" w:rsidRDefault="00A427B3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14:paraId="14077BA4" w14:textId="54151ABF" w:rsidR="006E7255" w:rsidRDefault="0045251D" w:rsidP="00095D63">
      <w:pPr>
        <w:pStyle w:val="Cartable"/>
        <w:rPr>
          <w:b/>
        </w:rPr>
      </w:pPr>
      <w:r w:rsidRPr="00F96CF6">
        <w:rPr>
          <w:b/>
        </w:rPr>
        <w:lastRenderedPageBreak/>
        <w:t>b. Complète le</w:t>
      </w:r>
      <w:r>
        <w:rPr>
          <w:b/>
        </w:rPr>
        <w:t>s cases vertes du</w:t>
      </w:r>
      <w:r w:rsidRPr="00F96CF6">
        <w:rPr>
          <w:b/>
        </w:rPr>
        <w:t xml:space="preserve"> tableur</w:t>
      </w:r>
      <w:r>
        <w:rPr>
          <w:b/>
        </w:rPr>
        <w:t xml:space="preserve"> ci-dessus</w:t>
      </w:r>
      <w:r w:rsidRPr="00F96CF6">
        <w:rPr>
          <w:b/>
        </w:rPr>
        <w:t>.</w:t>
      </w:r>
    </w:p>
    <w:bookmarkStart w:id="1" w:name="_MON_1553506846"/>
    <w:bookmarkEnd w:id="1"/>
    <w:p w14:paraId="0E041B3B" w14:textId="55BD3B9B" w:rsidR="00C21BC1" w:rsidRDefault="00A427B3" w:rsidP="00C21BC1">
      <w:pPr>
        <w:pStyle w:val="Cartable"/>
      </w:pPr>
      <w:r>
        <w:object w:dxaOrig="9369" w:dyaOrig="3910" w14:anchorId="3536A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.85pt;height:195.9pt" o:ole="">
            <v:imagedata r:id="rId4" o:title=""/>
          </v:shape>
          <o:OLEObject Type="Embed" ProgID="Excel.Sheet.12" ShapeID="_x0000_i1028" DrawAspect="Content" ObjectID="_1569159366" r:id="rId5"/>
        </w:object>
      </w:r>
    </w:p>
    <w:p w14:paraId="4E955749" w14:textId="77777777" w:rsidR="00C21BC1" w:rsidRPr="00EE672B" w:rsidRDefault="00C21BC1" w:rsidP="00C21BC1">
      <w:pPr>
        <w:pStyle w:val="Cartable"/>
      </w:pPr>
      <w:r>
        <w:t xml:space="preserve">Double-clique sur le tableau ci-dessus pour le faire </w:t>
      </w:r>
      <w:proofErr w:type="gramStart"/>
      <w:r>
        <w:t>apparaître</w:t>
      </w:r>
      <w:proofErr w:type="gramEnd"/>
      <w:r>
        <w:t xml:space="preserve"> dans un tableur.</w:t>
      </w:r>
    </w:p>
    <w:p w14:paraId="751EAF44" w14:textId="77777777" w:rsidR="00C21BC1" w:rsidRPr="00095D63" w:rsidRDefault="00C21BC1" w:rsidP="00095D63">
      <w:pPr>
        <w:pStyle w:val="Cartable"/>
        <w:rPr>
          <w:b/>
        </w:rPr>
      </w:pPr>
    </w:p>
    <w:sectPr w:rsidR="00C21BC1" w:rsidRPr="00095D6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1D"/>
    <w:rsid w:val="0003225C"/>
    <w:rsid w:val="00095D63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5251D"/>
    <w:rsid w:val="00496074"/>
    <w:rsid w:val="004D4AEE"/>
    <w:rsid w:val="004D5D7F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427B3"/>
    <w:rsid w:val="00B6237F"/>
    <w:rsid w:val="00B74DD8"/>
    <w:rsid w:val="00C02DD1"/>
    <w:rsid w:val="00C21BC1"/>
    <w:rsid w:val="00C30BEE"/>
    <w:rsid w:val="00C721A0"/>
    <w:rsid w:val="00DA31C7"/>
    <w:rsid w:val="00E13D4C"/>
    <w:rsid w:val="00E325A5"/>
    <w:rsid w:val="00E73EF2"/>
    <w:rsid w:val="00EC6C0D"/>
    <w:rsid w:val="00ED22D2"/>
    <w:rsid w:val="00EE672B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83C"/>
  <w15:chartTrackingRefBased/>
  <w15:docId w15:val="{DC639C24-2637-4111-9787-58ED31B0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5251D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Marquedecommentaire">
    <w:name w:val="annotation reference"/>
    <w:basedOn w:val="Policepardfaut"/>
    <w:uiPriority w:val="99"/>
    <w:semiHidden/>
    <w:unhideWhenUsed/>
    <w:rsid w:val="004960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60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60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60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607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07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4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2017-04-12T11:05:00Z</dcterms:created>
  <dcterms:modified xsi:type="dcterms:W3CDTF">2017-10-10T14:50:00Z</dcterms:modified>
</cp:coreProperties>
</file>