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06" w:rsidRDefault="00653E06" w:rsidP="00653E06">
      <w:pPr>
        <w:pStyle w:val="Cartable"/>
      </w:pPr>
      <w:r>
        <w:t>Page 278. Exercice 18.</w:t>
      </w:r>
    </w:p>
    <w:p w:rsidR="00653E06" w:rsidRPr="00777B86" w:rsidRDefault="00653E06" w:rsidP="00653E06">
      <w:pPr>
        <w:pStyle w:val="Cartable"/>
        <w:rPr>
          <w:color w:val="0000FF"/>
        </w:rPr>
      </w:pPr>
      <w:r w:rsidRPr="00777B86">
        <w:rPr>
          <w:color w:val="0000FF"/>
        </w:rPr>
        <w:t>Sur la figure ci-dessous :</w:t>
      </w:r>
    </w:p>
    <w:p w:rsidR="00653E06" w:rsidRPr="00777B86" w:rsidRDefault="00653E06" w:rsidP="00653E06">
      <w:pPr>
        <w:pStyle w:val="Cartable"/>
        <w:rPr>
          <w:color w:val="FF0000"/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F440292" wp14:editId="1F23995F">
            <wp:simplePos x="0" y="0"/>
            <wp:positionH relativeFrom="margin">
              <wp:align>left</wp:align>
            </wp:positionH>
            <wp:positionV relativeFrom="paragraph">
              <wp:posOffset>487680</wp:posOffset>
            </wp:positionV>
            <wp:extent cx="3079115" cy="4991100"/>
            <wp:effectExtent l="0" t="0" r="6985" b="0"/>
            <wp:wrapTopAndBottom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2064E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11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7B86">
        <w:rPr>
          <w:color w:val="FF0000"/>
          <w:lang w:val="en-US"/>
        </w:rPr>
        <w:t xml:space="preserve">AB = 1,5 </w:t>
      </w:r>
      <w:proofErr w:type="gramStart"/>
      <w:r w:rsidRPr="00777B86">
        <w:rPr>
          <w:color w:val="FF0000"/>
          <w:lang w:val="en-US"/>
        </w:rPr>
        <w:t>cm ;</w:t>
      </w:r>
      <w:proofErr w:type="gramEnd"/>
      <w:r w:rsidRPr="00777B86">
        <w:rPr>
          <w:color w:val="FF0000"/>
          <w:lang w:val="en-US"/>
        </w:rPr>
        <w:t xml:space="preserve"> AD = 6 cm et BC = 12 cm.</w:t>
      </w:r>
    </w:p>
    <w:p w:rsidR="00653E06" w:rsidRPr="003A173F" w:rsidRDefault="00653E06" w:rsidP="00653E06">
      <w:pPr>
        <w:pStyle w:val="Cartable"/>
        <w:rPr>
          <w:lang w:val="en-US"/>
        </w:rPr>
      </w:pPr>
    </w:p>
    <w:p w:rsidR="00653E06" w:rsidRPr="00777B86" w:rsidRDefault="00653E06" w:rsidP="00653E06">
      <w:pPr>
        <w:pStyle w:val="Cartable"/>
        <w:rPr>
          <w:b/>
        </w:rPr>
      </w:pPr>
      <w:r w:rsidRPr="00777B86">
        <w:rPr>
          <w:b/>
        </w:rPr>
        <w:t>a. Calcule la valeur arrondie au mm de BD.</w:t>
      </w:r>
    </w:p>
    <w:p w:rsidR="00653E06" w:rsidRDefault="00653E06" w:rsidP="00653E06">
      <w:pPr>
        <w:pStyle w:val="Cartable"/>
      </w:pPr>
    </w:p>
    <w:p w:rsidR="00653E06" w:rsidRPr="00777B86" w:rsidRDefault="00653E06" w:rsidP="00653E06">
      <w:pPr>
        <w:pStyle w:val="Cartable"/>
        <w:rPr>
          <w:b/>
        </w:rPr>
      </w:pPr>
      <w:r w:rsidRPr="00777B86">
        <w:rPr>
          <w:b/>
        </w:rPr>
        <w:lastRenderedPageBreak/>
        <w:t>b. Calcule, en justifiant, la valeur exacte de DC.</w:t>
      </w:r>
    </w:p>
    <w:p w:rsidR="00653E06" w:rsidRPr="00DC08ED" w:rsidRDefault="00653E06" w:rsidP="00653E06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06"/>
    <w:rsid w:val="0003225C"/>
    <w:rsid w:val="000A2A64"/>
    <w:rsid w:val="000B0025"/>
    <w:rsid w:val="00140D7B"/>
    <w:rsid w:val="001438B8"/>
    <w:rsid w:val="00153491"/>
    <w:rsid w:val="001D0F46"/>
    <w:rsid w:val="002459DF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53E0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EF7C"/>
  <w15:chartTrackingRefBased/>
  <w15:docId w15:val="{4C1529B1-334B-438B-93C4-650ACFF1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53E06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653E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2017-03-30T12:13:00Z</dcterms:created>
  <dcterms:modified xsi:type="dcterms:W3CDTF">2017-05-17T12:49:00Z</dcterms:modified>
</cp:coreProperties>
</file>