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30" w:rsidRDefault="00BD2030" w:rsidP="00BD2030">
      <w:pPr>
        <w:pStyle w:val="Cartable"/>
      </w:pPr>
      <w:r>
        <w:t>Page 277. Exercice 8.</w:t>
      </w:r>
    </w:p>
    <w:p w:rsidR="00BD2030" w:rsidRPr="00982BE6" w:rsidRDefault="00BD2030" w:rsidP="00BD2030">
      <w:pPr>
        <w:pStyle w:val="Cartable"/>
        <w:rPr>
          <w:b/>
        </w:rPr>
      </w:pPr>
      <w:r w:rsidRPr="00982BE6">
        <w:rPr>
          <w:b/>
        </w:rPr>
        <w:t>Écris l'égalité de Pythagore dans chaque cas.</w:t>
      </w:r>
    </w:p>
    <w:p w:rsidR="00BD2030" w:rsidRDefault="00BD2030" w:rsidP="00BD203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6BBCA6D" wp14:editId="5D51805A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760720" cy="3046730"/>
            <wp:effectExtent l="0" t="0" r="0" b="1270"/>
            <wp:wrapTopAndBottom/>
            <wp:docPr id="3" name="Image 3" descr="C:\Users\user\AppData\Local\Microsoft\Windows\INetCache\Content.Word\P277Ex8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77Ex8_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a.</w:t>
      </w:r>
      <w:r w:rsidRPr="00982BE6">
        <w:t xml:space="preserve"> </w:t>
      </w:r>
    </w:p>
    <w:p w:rsidR="00BD2030" w:rsidRDefault="00BD2030" w:rsidP="00BD2030">
      <w:pPr>
        <w:pStyle w:val="Cartable"/>
      </w:pPr>
    </w:p>
    <w:p w:rsidR="00BD2030" w:rsidRDefault="00BD2030" w:rsidP="00BD2030">
      <w:pPr>
        <w:pStyle w:val="Cartable"/>
      </w:pPr>
    </w:p>
    <w:p w:rsidR="00BD2030" w:rsidRDefault="00BD2030" w:rsidP="00BD2030">
      <w:pPr>
        <w:pStyle w:val="Cartable"/>
      </w:pPr>
      <w:r>
        <w:t>b. MNP avec : MNP = 90°.</w:t>
      </w:r>
    </w:p>
    <w:p w:rsidR="00BD2030" w:rsidRDefault="00BD2030" w:rsidP="00BD2030">
      <w:pPr>
        <w:pStyle w:val="Cartable"/>
      </w:pPr>
    </w:p>
    <w:p w:rsidR="00BD2030" w:rsidRDefault="00BD2030" w:rsidP="00BD2030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AB5E4D9" wp14:editId="4F191EBD">
            <wp:simplePos x="0" y="0"/>
            <wp:positionH relativeFrom="margin">
              <wp:align>left</wp:align>
            </wp:positionH>
            <wp:positionV relativeFrom="paragraph">
              <wp:posOffset>475615</wp:posOffset>
            </wp:positionV>
            <wp:extent cx="4286848" cy="2610214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B88F0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</w:p>
    <w:p w:rsidR="00BD2030" w:rsidRDefault="00BD2030" w:rsidP="00BD2030">
      <w:pPr>
        <w:pStyle w:val="Cartable"/>
      </w:pPr>
    </w:p>
    <w:p w:rsidR="00BD2030" w:rsidRDefault="00BD2030" w:rsidP="00BD2030">
      <w:pPr>
        <w:pStyle w:val="Cartable"/>
      </w:pPr>
    </w:p>
    <w:p w:rsidR="00BD2030" w:rsidRDefault="00BD2030" w:rsidP="00BD2030">
      <w:pPr>
        <w:pStyle w:val="Cartable"/>
      </w:pPr>
      <w:r>
        <w:t xml:space="preserve">d. XYZ tel que : (XY) </w:t>
      </w:r>
      <w:r>
        <w:rPr>
          <w:rFonts w:ascii="Cambria Math" w:hAnsi="Cambria Math" w:cs="Cambria Math"/>
        </w:rPr>
        <w:t>⊥</w:t>
      </w:r>
      <w:r>
        <w:t xml:space="preserve"> (YZ)</w:t>
      </w:r>
    </w:p>
    <w:p w:rsidR="00BD2030" w:rsidRPr="00A67578" w:rsidRDefault="00BD2030" w:rsidP="00BD203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3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D2030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9B75B-EFB9-4840-9B65-8F8684D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20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2017-03-29T14:15:00Z</dcterms:created>
  <dcterms:modified xsi:type="dcterms:W3CDTF">2017-03-29T14:15:00Z</dcterms:modified>
</cp:coreProperties>
</file>