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CB7" w:rsidRDefault="00FC0CB7" w:rsidP="00FC0CB7">
      <w:pPr>
        <w:pStyle w:val="Cartable"/>
      </w:pPr>
      <w:r>
        <w:t>Page 277. Exercice 11. Carré, racine carrée.</w:t>
      </w:r>
    </w:p>
    <w:p w:rsidR="00FC0CB7" w:rsidRPr="006825A8" w:rsidRDefault="00FC0CB7" w:rsidP="00FC0CB7">
      <w:pPr>
        <w:pStyle w:val="Cartable"/>
        <w:rPr>
          <w:color w:val="0000FF"/>
        </w:rPr>
      </w:pPr>
      <w:r w:rsidRPr="006825A8">
        <w:rPr>
          <w:color w:val="0000FF"/>
        </w:rPr>
        <w:t>ABC est un triangle rectangle en A tel que :</w:t>
      </w:r>
    </w:p>
    <w:p w:rsidR="00FC0CB7" w:rsidRPr="006825A8" w:rsidRDefault="00FC0CB7" w:rsidP="00FC0CB7">
      <w:pPr>
        <w:pStyle w:val="Cartable"/>
        <w:rPr>
          <w:color w:val="FF0000"/>
        </w:rPr>
      </w:pPr>
      <w:r w:rsidRPr="006825A8">
        <w:rPr>
          <w:color w:val="FF0000"/>
        </w:rPr>
        <w:t>AB = 3 cm et AC = 1 cm.</w:t>
      </w:r>
    </w:p>
    <w:p w:rsidR="00FC0CB7" w:rsidRDefault="00FC0CB7" w:rsidP="00FC0CB7">
      <w:pPr>
        <w:pStyle w:val="Cartable"/>
      </w:pPr>
      <w:r>
        <w:t xml:space="preserve">Sur </w:t>
      </w:r>
      <w:hyperlink r:id="rId4" w:history="1">
        <w:proofErr w:type="spellStart"/>
        <w:r w:rsidRPr="00CF53A9">
          <w:rPr>
            <w:rStyle w:val="Lienhypertexte"/>
          </w:rPr>
          <w:t>GeoGebra</w:t>
        </w:r>
        <w:proofErr w:type="spellEnd"/>
      </w:hyperlink>
      <w:r>
        <w:t> :</w:t>
      </w:r>
    </w:p>
    <w:p w:rsidR="00FC0CB7" w:rsidRDefault="00FC0CB7" w:rsidP="00FC0CB7">
      <w:pPr>
        <w:pStyle w:val="Cartable"/>
        <w:ind w:firstLine="708"/>
      </w:pPr>
      <w:r>
        <w:t>a. Fais une figure.</w:t>
      </w:r>
    </w:p>
    <w:p w:rsidR="00FC0CB7" w:rsidRPr="006825A8" w:rsidRDefault="00FC0CB7" w:rsidP="00FC0CB7">
      <w:pPr>
        <w:pStyle w:val="Cartable"/>
        <w:rPr>
          <w:b/>
        </w:rPr>
      </w:pPr>
      <w:r w:rsidRPr="006825A8">
        <w:rPr>
          <w:b/>
        </w:rPr>
        <w:t xml:space="preserve">b. Calcule BC² puis en utilisant la touche racine carrée </w:t>
      </w:r>
      <w:r w:rsidRPr="006825A8">
        <w:rPr>
          <w:b/>
          <w:noProof/>
          <w:lang w:eastAsia="fr-FR"/>
        </w:rPr>
        <w:drawing>
          <wp:inline distT="0" distB="0" distL="0" distR="0" wp14:anchorId="03022DF7" wp14:editId="05AA136F">
            <wp:extent cx="504825" cy="456063"/>
            <wp:effectExtent l="0" t="0" r="0" b="127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208D30.t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776" cy="476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25A8">
        <w:rPr>
          <w:b/>
        </w:rPr>
        <w:t xml:space="preserve"> de ta calculatrice, donne la valeur de BC approchée par défaut au millimètre près.</w:t>
      </w:r>
    </w:p>
    <w:p w:rsidR="00FC0CB7" w:rsidRPr="002D6199" w:rsidRDefault="00FC0CB7" w:rsidP="00FC0CB7">
      <w:pPr>
        <w:pStyle w:val="Cartable"/>
      </w:pPr>
      <w:bookmarkStart w:id="0" w:name="_GoBack"/>
      <w:bookmarkEnd w:id="0"/>
    </w:p>
    <w:p w:rsidR="00FC0CB7" w:rsidRPr="00DC08ED" w:rsidRDefault="00FC0CB7" w:rsidP="00FC0CB7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CB7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A86F4F"/>
    <w:rsid w:val="00B6237F"/>
    <w:rsid w:val="00B74DD8"/>
    <w:rsid w:val="00C02DD1"/>
    <w:rsid w:val="00C30BEE"/>
    <w:rsid w:val="00C721A0"/>
    <w:rsid w:val="00CF53A9"/>
    <w:rsid w:val="00E13D4C"/>
    <w:rsid w:val="00E325A5"/>
    <w:rsid w:val="00E73EF2"/>
    <w:rsid w:val="00EC6C0D"/>
    <w:rsid w:val="00ED22D2"/>
    <w:rsid w:val="00FB4852"/>
    <w:rsid w:val="00FC0CB7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508FA"/>
  <w15:chartTrackingRefBased/>
  <w15:docId w15:val="{0F622864-EFD8-47E3-B256-B127AC93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C0CB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FC0CB7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CF53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hyperlink" Target="Questions/QP277Ex1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283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2017-03-30T09:42:00Z</dcterms:created>
  <dcterms:modified xsi:type="dcterms:W3CDTF">2017-05-17T12:48:00Z</dcterms:modified>
</cp:coreProperties>
</file>