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B87" w:rsidRDefault="00425B87" w:rsidP="00425B87">
      <w:pPr>
        <w:pStyle w:val="Cartable"/>
      </w:pPr>
      <w:r>
        <w:t>Page 264. Exercice 22.</w:t>
      </w:r>
    </w:p>
    <w:p w:rsidR="00425B87" w:rsidRPr="00491E42" w:rsidRDefault="00425B87" w:rsidP="00425B87">
      <w:pPr>
        <w:pStyle w:val="Cartable"/>
        <w:rPr>
          <w:color w:val="FF0000"/>
        </w:rPr>
      </w:pPr>
      <w:r w:rsidRPr="00491E42">
        <w:rPr>
          <w:noProof/>
          <w:color w:val="0000FF"/>
          <w:lang w:eastAsia="fr-FR"/>
        </w:rPr>
        <w:drawing>
          <wp:anchor distT="0" distB="0" distL="114300" distR="114300" simplePos="0" relativeHeight="251659264" behindDoc="0" locked="0" layoutInCell="1" allowOverlap="1" wp14:anchorId="1701332E" wp14:editId="24152542">
            <wp:simplePos x="0" y="0"/>
            <wp:positionH relativeFrom="margin">
              <wp:align>left</wp:align>
            </wp:positionH>
            <wp:positionV relativeFrom="paragraph">
              <wp:posOffset>1189355</wp:posOffset>
            </wp:positionV>
            <wp:extent cx="5468113" cy="3553321"/>
            <wp:effectExtent l="0" t="0" r="0" b="9525"/>
            <wp:wrapTopAndBottom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C18828D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8113" cy="35533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91E42">
        <w:rPr>
          <w:color w:val="0000FF"/>
        </w:rPr>
        <w:t xml:space="preserve">Sur la figure ci-dessous sont représentés des </w:t>
      </w:r>
      <w:r w:rsidRPr="00491E42">
        <w:rPr>
          <w:color w:val="FF0000"/>
        </w:rPr>
        <w:t>triangles équilatéraux.</w:t>
      </w:r>
    </w:p>
    <w:p w:rsidR="00425B87" w:rsidRDefault="00425B87" w:rsidP="00425B87">
      <w:pPr>
        <w:pStyle w:val="Cartable"/>
      </w:pPr>
    </w:p>
    <w:p w:rsidR="00B44439" w:rsidRDefault="00B44439" w:rsidP="00B44439">
      <w:pPr>
        <w:pStyle w:val="Cartable"/>
      </w:pPr>
      <w:r>
        <w:t xml:space="preserve">a. Sur </w:t>
      </w:r>
      <w:hyperlink r:id="rId5" w:history="1">
        <w:proofErr w:type="spellStart"/>
        <w:r w:rsidRPr="00B44439">
          <w:rPr>
            <w:rStyle w:val="Lienhypertexte"/>
          </w:rPr>
          <w:t>GeoGebra</w:t>
        </w:r>
        <w:proofErr w:type="spellEnd"/>
      </w:hyperlink>
      <w:r>
        <w:t>, c</w:t>
      </w:r>
      <w:r w:rsidR="00425B87">
        <w:t>onstruire le point Q, symétrique de A par rapport à la droite (BE).</w:t>
      </w:r>
    </w:p>
    <w:p w:rsidR="00B44439" w:rsidRDefault="00B44439" w:rsidP="00B44439">
      <w:pPr>
        <w:pStyle w:val="Cartable"/>
      </w:pPr>
      <w:bookmarkStart w:id="0" w:name="_GoBack"/>
      <w:bookmarkEnd w:id="0"/>
    </w:p>
    <w:p w:rsidR="00425B87" w:rsidRDefault="00B44439" w:rsidP="00B44439">
      <w:pPr>
        <w:pStyle w:val="Cartable"/>
      </w:pPr>
      <w:r>
        <w:lastRenderedPageBreak/>
        <w:t xml:space="preserve">b. Sur </w:t>
      </w:r>
      <w:hyperlink r:id="rId6" w:history="1">
        <w:proofErr w:type="spellStart"/>
        <w:r w:rsidRPr="00B44439">
          <w:rPr>
            <w:rStyle w:val="Lienhypertexte"/>
          </w:rPr>
          <w:t>GeoGebra</w:t>
        </w:r>
        <w:proofErr w:type="spellEnd"/>
      </w:hyperlink>
      <w:r>
        <w:t>, c</w:t>
      </w:r>
      <w:r w:rsidR="00425B87">
        <w:t>onstruire le point P, image du point J par la rotation de centre I et d'angle 120° dans le sens inverse des aiguilles d'une montre.</w:t>
      </w:r>
    </w:p>
    <w:p w:rsidR="00B44439" w:rsidRDefault="00B44439" w:rsidP="00B44439">
      <w:pPr>
        <w:pStyle w:val="Cartable"/>
      </w:pPr>
    </w:p>
    <w:p w:rsidR="008E1BC4" w:rsidRDefault="008E1BC4">
      <w:pPr>
        <w:rPr>
          <w:rFonts w:ascii="Arial" w:eastAsia="Calibri" w:hAnsi="Arial" w:cs="Arial"/>
          <w:sz w:val="40"/>
        </w:rPr>
      </w:pPr>
      <w:r>
        <w:br w:type="page"/>
      </w:r>
    </w:p>
    <w:p w:rsidR="008E1BC4" w:rsidRDefault="008E1BC4" w:rsidP="00B44439">
      <w:pPr>
        <w:pStyle w:val="Cartable"/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0288" behindDoc="0" locked="0" layoutInCell="1" allowOverlap="1" wp14:anchorId="574ACA14" wp14:editId="6B37490A">
            <wp:simplePos x="0" y="0"/>
            <wp:positionH relativeFrom="margin">
              <wp:align>left</wp:align>
            </wp:positionH>
            <wp:positionV relativeFrom="paragraph">
              <wp:posOffset>237</wp:posOffset>
            </wp:positionV>
            <wp:extent cx="5515745" cy="3591426"/>
            <wp:effectExtent l="0" t="0" r="8890" b="9525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99C3886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5745" cy="35914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25B87" w:rsidRPr="0069195D" w:rsidRDefault="00425B87" w:rsidP="00425B87">
      <w:pPr>
        <w:pStyle w:val="Cartable"/>
        <w:rPr>
          <w:b/>
        </w:rPr>
      </w:pPr>
      <w:r w:rsidRPr="0069195D">
        <w:rPr>
          <w:b/>
        </w:rPr>
        <w:t>c. Quelle transformation permet de passer du triangle ABC au triangle IRF ?</w:t>
      </w:r>
    </w:p>
    <w:p w:rsidR="00425B87" w:rsidRPr="0069195D" w:rsidRDefault="00425B87" w:rsidP="00425B87">
      <w:pPr>
        <w:pStyle w:val="Cartable"/>
        <w:rPr>
          <w:b/>
        </w:rPr>
      </w:pPr>
      <w:r w:rsidRPr="0069195D">
        <w:rPr>
          <w:b/>
        </w:rPr>
        <w:t>Préciser ses éléments caractéristiques.</w:t>
      </w:r>
    </w:p>
    <w:p w:rsidR="00425B87" w:rsidRDefault="00425B87" w:rsidP="00425B87">
      <w:pPr>
        <w:pStyle w:val="Cartable"/>
      </w:pPr>
    </w:p>
    <w:p w:rsidR="008E1BC4" w:rsidRDefault="008E1BC4" w:rsidP="00425B87">
      <w:pPr>
        <w:pStyle w:val="Cartable"/>
      </w:pPr>
    </w:p>
    <w:p w:rsidR="008E1BC4" w:rsidRDefault="008E1BC4">
      <w:pPr>
        <w:rPr>
          <w:rFonts w:ascii="Arial" w:eastAsia="Calibri" w:hAnsi="Arial" w:cs="Arial"/>
          <w:b/>
          <w:sz w:val="40"/>
        </w:rPr>
      </w:pPr>
      <w:r>
        <w:rPr>
          <w:b/>
        </w:rPr>
        <w:br w:type="page"/>
      </w:r>
    </w:p>
    <w:p w:rsidR="008E1BC4" w:rsidRDefault="008E1BC4" w:rsidP="00425B87">
      <w:pPr>
        <w:pStyle w:val="Cartable"/>
        <w:rPr>
          <w:b/>
        </w:rPr>
      </w:pPr>
      <w:r>
        <w:rPr>
          <w:b/>
          <w:noProof/>
          <w:lang w:eastAsia="fr-FR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322</wp:posOffset>
            </wp:positionV>
            <wp:extent cx="5534797" cy="3591426"/>
            <wp:effectExtent l="0" t="0" r="8890" b="9525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99C2605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4797" cy="35914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25B87" w:rsidRPr="0069195D" w:rsidRDefault="00425B87" w:rsidP="00425B87">
      <w:pPr>
        <w:pStyle w:val="Cartable"/>
        <w:rPr>
          <w:b/>
        </w:rPr>
      </w:pPr>
      <w:r w:rsidRPr="0069195D">
        <w:rPr>
          <w:b/>
        </w:rPr>
        <w:t>d. Quelle transformation permet de passer du triangle ABD au triangle RIF ?</w:t>
      </w:r>
    </w:p>
    <w:p w:rsidR="00425B87" w:rsidRPr="0069195D" w:rsidRDefault="00425B87" w:rsidP="00425B87">
      <w:pPr>
        <w:pStyle w:val="Cartable"/>
        <w:rPr>
          <w:b/>
        </w:rPr>
      </w:pPr>
      <w:r w:rsidRPr="0069195D">
        <w:rPr>
          <w:b/>
        </w:rPr>
        <w:t>Préciser ses éléments caractéristiques.</w:t>
      </w:r>
    </w:p>
    <w:p w:rsidR="00425B87" w:rsidRPr="0057414B" w:rsidRDefault="00425B87" w:rsidP="00425B87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B87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25B87"/>
    <w:rsid w:val="004478EB"/>
    <w:rsid w:val="004D4AEE"/>
    <w:rsid w:val="005A056F"/>
    <w:rsid w:val="00605FA6"/>
    <w:rsid w:val="006B1396"/>
    <w:rsid w:val="006E7255"/>
    <w:rsid w:val="00713AF7"/>
    <w:rsid w:val="0076668D"/>
    <w:rsid w:val="008A1733"/>
    <w:rsid w:val="008E1BC4"/>
    <w:rsid w:val="008F0E81"/>
    <w:rsid w:val="008F77EB"/>
    <w:rsid w:val="00A074AC"/>
    <w:rsid w:val="00A92C02"/>
    <w:rsid w:val="00B44439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16E39"/>
  <w15:chartTrackingRefBased/>
  <w15:docId w15:val="{4BE984F8-8BC6-4819-A402-1E0AA3CD4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425B87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A92C02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B4443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mp"/><Relationship Id="rId3" Type="http://schemas.openxmlformats.org/officeDocument/2006/relationships/webSettings" Target="webSettings.xml"/><Relationship Id="rId7" Type="http://schemas.openxmlformats.org/officeDocument/2006/relationships/image" Target="media/image2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Questions/QbP264Ex22.ggb" TargetMode="External"/><Relationship Id="rId5" Type="http://schemas.openxmlformats.org/officeDocument/2006/relationships/hyperlink" Target="Questions/QaP264Ex22.ggb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tmp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101</Words>
  <Characters>558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2017-03-24T13:32:00Z</dcterms:created>
  <dcterms:modified xsi:type="dcterms:W3CDTF">2017-10-26T09:05:00Z</dcterms:modified>
</cp:coreProperties>
</file>