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54A" w:rsidRDefault="0018654A" w:rsidP="0018654A">
      <w:pPr>
        <w:pStyle w:val="Cartable"/>
      </w:pPr>
      <w:r>
        <w:t>Page 257. Exercice 18. Petites démonstrations.</w:t>
      </w:r>
    </w:p>
    <w:p w:rsidR="0018654A" w:rsidRPr="004E60EC" w:rsidRDefault="0018654A" w:rsidP="0018654A">
      <w:pPr>
        <w:pStyle w:val="Cartable"/>
        <w:rPr>
          <w:color w:val="FF0000"/>
        </w:rPr>
      </w:pPr>
      <w:r w:rsidRPr="004E60EC">
        <w:rPr>
          <w:color w:val="0000FF"/>
        </w:rPr>
        <w:t xml:space="preserve">a. JEUX est un quadrilatère de centre K tel que </w:t>
      </w:r>
      <w:r w:rsidRPr="004E60EC">
        <w:rPr>
          <w:color w:val="FF0000"/>
        </w:rPr>
        <w:t>KJ = KU et KX = KE.</w:t>
      </w:r>
    </w:p>
    <w:p w:rsidR="0018654A" w:rsidRDefault="0018654A" w:rsidP="0018654A">
      <w:pPr>
        <w:pStyle w:val="Cartable"/>
      </w:pPr>
      <w:r>
        <w:t xml:space="preserve">Sur </w:t>
      </w:r>
      <w:hyperlink r:id="rId4" w:history="1">
        <w:proofErr w:type="spellStart"/>
        <w:r w:rsidRPr="00BC7282">
          <w:rPr>
            <w:rStyle w:val="Lienhypertexte"/>
          </w:rPr>
          <w:t>GeoGebra</w:t>
        </w:r>
        <w:proofErr w:type="spellEnd"/>
      </w:hyperlink>
      <w:r>
        <w:t> :</w:t>
      </w:r>
    </w:p>
    <w:p w:rsidR="0018654A" w:rsidRDefault="0018654A" w:rsidP="0018654A">
      <w:pPr>
        <w:pStyle w:val="Cartable"/>
        <w:ind w:firstLine="708"/>
      </w:pPr>
      <w:r>
        <w:t>Trace une figure codée.</w:t>
      </w:r>
    </w:p>
    <w:p w:rsidR="00F3009E" w:rsidRDefault="00F3009E" w:rsidP="0018654A">
      <w:pPr>
        <w:pStyle w:val="Cartable"/>
        <w:ind w:firstLine="708"/>
      </w:pPr>
    </w:p>
    <w:p w:rsidR="0018654A" w:rsidRPr="002D1077" w:rsidRDefault="0018654A" w:rsidP="0018654A">
      <w:pPr>
        <w:pStyle w:val="Cartable"/>
        <w:rPr>
          <w:b/>
        </w:rPr>
      </w:pPr>
      <w:r w:rsidRPr="002D1077">
        <w:rPr>
          <w:b/>
        </w:rPr>
        <w:t>Démontre que le quadrilatère est un parallélogramme.</w:t>
      </w:r>
    </w:p>
    <w:p w:rsidR="0018654A" w:rsidRDefault="0018654A" w:rsidP="0018654A">
      <w:pPr>
        <w:pStyle w:val="Cartable"/>
      </w:pPr>
    </w:p>
    <w:p w:rsidR="00054523" w:rsidRDefault="00054523">
      <w:pPr>
        <w:spacing w:after="160" w:line="259" w:lineRule="auto"/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18654A" w:rsidRPr="004E60EC" w:rsidRDefault="0018654A" w:rsidP="0018654A">
      <w:pPr>
        <w:pStyle w:val="Cartable"/>
        <w:rPr>
          <w:color w:val="FF0000"/>
        </w:rPr>
      </w:pPr>
      <w:r w:rsidRPr="004E60EC">
        <w:rPr>
          <w:color w:val="0000FF"/>
        </w:rPr>
        <w:lastRenderedPageBreak/>
        <w:t xml:space="preserve">b. GARS est un quadrilatère tel que (GA) est </w:t>
      </w:r>
      <w:r w:rsidRPr="004E60EC">
        <w:rPr>
          <w:color w:val="FF0000"/>
        </w:rPr>
        <w:t>parallèle à (SR) et (GS) est parallèle à (RA).</w:t>
      </w:r>
    </w:p>
    <w:p w:rsidR="0018654A" w:rsidRDefault="0018654A" w:rsidP="0018654A">
      <w:pPr>
        <w:pStyle w:val="Cartable"/>
      </w:pPr>
      <w:r>
        <w:t xml:space="preserve">Sur </w:t>
      </w:r>
      <w:hyperlink r:id="rId5" w:history="1">
        <w:proofErr w:type="spellStart"/>
        <w:r w:rsidRPr="00BC7282">
          <w:rPr>
            <w:rStyle w:val="Lienhypertexte"/>
          </w:rPr>
          <w:t>GeoGebra</w:t>
        </w:r>
        <w:proofErr w:type="spellEnd"/>
      </w:hyperlink>
      <w:r>
        <w:t> :</w:t>
      </w:r>
    </w:p>
    <w:p w:rsidR="0018654A" w:rsidRDefault="0018654A" w:rsidP="0018654A">
      <w:pPr>
        <w:pStyle w:val="Cartable"/>
        <w:ind w:firstLine="708"/>
      </w:pPr>
      <w:r>
        <w:t>Trace une figure codée.</w:t>
      </w:r>
    </w:p>
    <w:p w:rsidR="00F3009E" w:rsidRDefault="00F3009E" w:rsidP="0018654A">
      <w:pPr>
        <w:pStyle w:val="Cartable"/>
        <w:ind w:firstLine="708"/>
      </w:pPr>
    </w:p>
    <w:p w:rsidR="0018654A" w:rsidRPr="002D1077" w:rsidRDefault="0018654A" w:rsidP="0018654A">
      <w:pPr>
        <w:pStyle w:val="Cartable"/>
        <w:rPr>
          <w:b/>
        </w:rPr>
      </w:pPr>
      <w:r w:rsidRPr="002D1077">
        <w:rPr>
          <w:b/>
        </w:rPr>
        <w:t>Démontre que le quadrilatère est un</w:t>
      </w:r>
      <w:r>
        <w:rPr>
          <w:b/>
        </w:rPr>
        <w:t xml:space="preserve"> </w:t>
      </w:r>
      <w:r w:rsidRPr="002D1077">
        <w:rPr>
          <w:b/>
        </w:rPr>
        <w:t>parallélogramme.</w:t>
      </w:r>
    </w:p>
    <w:p w:rsidR="0018654A" w:rsidRDefault="0018654A" w:rsidP="0018654A">
      <w:pPr>
        <w:pStyle w:val="Cartable"/>
      </w:pPr>
    </w:p>
    <w:p w:rsidR="00054523" w:rsidRDefault="00054523">
      <w:pPr>
        <w:spacing w:after="160" w:line="259" w:lineRule="auto"/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18654A" w:rsidRPr="004E60EC" w:rsidRDefault="0018654A" w:rsidP="0018654A">
      <w:pPr>
        <w:pStyle w:val="Cartable"/>
        <w:rPr>
          <w:color w:val="FF0000"/>
        </w:rPr>
      </w:pPr>
      <w:r w:rsidRPr="004E60EC">
        <w:rPr>
          <w:color w:val="0000FF"/>
        </w:rPr>
        <w:lastRenderedPageBreak/>
        <w:t xml:space="preserve">c. DOUX est un quadrilatère non croisé tel que </w:t>
      </w:r>
      <w:r w:rsidRPr="004E60EC">
        <w:rPr>
          <w:color w:val="FF0000"/>
        </w:rPr>
        <w:t>ODX = OUX et DOU = DXU.</w:t>
      </w:r>
    </w:p>
    <w:p w:rsidR="0018654A" w:rsidRDefault="0018654A" w:rsidP="0018654A">
      <w:pPr>
        <w:pStyle w:val="Cartable"/>
      </w:pPr>
      <w:r>
        <w:t xml:space="preserve">Sur </w:t>
      </w:r>
      <w:hyperlink r:id="rId6" w:history="1">
        <w:proofErr w:type="spellStart"/>
        <w:r w:rsidRPr="00BC7282">
          <w:rPr>
            <w:rStyle w:val="Lienhypertexte"/>
          </w:rPr>
          <w:t>GeoGebra</w:t>
        </w:r>
        <w:proofErr w:type="spellEnd"/>
      </w:hyperlink>
      <w:r>
        <w:t> :</w:t>
      </w:r>
    </w:p>
    <w:p w:rsidR="0018654A" w:rsidRDefault="0018654A" w:rsidP="0018654A">
      <w:pPr>
        <w:pStyle w:val="Cartable"/>
        <w:ind w:firstLine="708"/>
      </w:pPr>
      <w:r>
        <w:t>Trace une figure codée.</w:t>
      </w:r>
    </w:p>
    <w:p w:rsidR="00F3009E" w:rsidRDefault="00F3009E" w:rsidP="0018654A">
      <w:pPr>
        <w:pStyle w:val="Cartable"/>
        <w:ind w:firstLine="708"/>
      </w:pPr>
    </w:p>
    <w:p w:rsidR="0018654A" w:rsidRPr="002D1077" w:rsidRDefault="0018654A" w:rsidP="0018654A">
      <w:pPr>
        <w:pStyle w:val="Cartable"/>
        <w:rPr>
          <w:b/>
        </w:rPr>
      </w:pPr>
      <w:r w:rsidRPr="002D1077">
        <w:rPr>
          <w:b/>
        </w:rPr>
        <w:t>Démontre que le quadrilatère est un parallélogramme.</w:t>
      </w:r>
    </w:p>
    <w:p w:rsidR="0018654A" w:rsidRDefault="0018654A" w:rsidP="0018654A">
      <w:pPr>
        <w:pStyle w:val="Cartable"/>
      </w:pPr>
    </w:p>
    <w:p w:rsidR="0018654A" w:rsidRDefault="0018654A" w:rsidP="0018654A">
      <w:pPr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18654A" w:rsidRPr="004E60EC" w:rsidRDefault="0018654A" w:rsidP="0018654A">
      <w:pPr>
        <w:pStyle w:val="Cartable"/>
        <w:rPr>
          <w:color w:val="FF0000"/>
        </w:rPr>
      </w:pPr>
      <w:r w:rsidRPr="004E60EC">
        <w:rPr>
          <w:color w:val="0000FF"/>
        </w:rPr>
        <w:lastRenderedPageBreak/>
        <w:t xml:space="preserve">d. VERS est un quadrilatère non croisé tel que (VE) </w:t>
      </w:r>
      <w:r w:rsidRPr="004E60EC">
        <w:rPr>
          <w:color w:val="FF0000"/>
        </w:rPr>
        <w:t>est parallèle à (SR) et VE = SR.</w:t>
      </w:r>
    </w:p>
    <w:p w:rsidR="0018654A" w:rsidRDefault="0018654A" w:rsidP="0018654A">
      <w:pPr>
        <w:pStyle w:val="Cartable"/>
      </w:pPr>
      <w:r>
        <w:t xml:space="preserve">Sur </w:t>
      </w:r>
      <w:hyperlink r:id="rId7" w:history="1">
        <w:proofErr w:type="spellStart"/>
        <w:r w:rsidRPr="00BC7282">
          <w:rPr>
            <w:rStyle w:val="Lienhypertexte"/>
          </w:rPr>
          <w:t>GeoGebra</w:t>
        </w:r>
        <w:proofErr w:type="spellEnd"/>
      </w:hyperlink>
      <w:r>
        <w:t> :</w:t>
      </w:r>
    </w:p>
    <w:p w:rsidR="0018654A" w:rsidRDefault="0018654A" w:rsidP="0018654A">
      <w:pPr>
        <w:pStyle w:val="Cartable"/>
        <w:ind w:firstLine="708"/>
      </w:pPr>
      <w:r>
        <w:t>Trace une figure codée.</w:t>
      </w:r>
    </w:p>
    <w:p w:rsidR="00F3009E" w:rsidRDefault="00F3009E" w:rsidP="0018654A">
      <w:pPr>
        <w:pStyle w:val="Cartable"/>
        <w:ind w:firstLine="708"/>
      </w:pPr>
      <w:bookmarkStart w:id="0" w:name="_GoBack"/>
      <w:bookmarkEnd w:id="0"/>
    </w:p>
    <w:p w:rsidR="0018654A" w:rsidRPr="002D1077" w:rsidRDefault="0018654A" w:rsidP="0018654A">
      <w:pPr>
        <w:pStyle w:val="Cartable"/>
        <w:rPr>
          <w:b/>
        </w:rPr>
      </w:pPr>
      <w:r w:rsidRPr="002D1077">
        <w:rPr>
          <w:b/>
        </w:rPr>
        <w:t>Démontre que le quadrilatère est un parallélogramme.</w:t>
      </w:r>
    </w:p>
    <w:p w:rsidR="0018654A" w:rsidRPr="00336682" w:rsidRDefault="0018654A" w:rsidP="0018654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4A"/>
    <w:rsid w:val="0003225C"/>
    <w:rsid w:val="00054523"/>
    <w:rsid w:val="000A2A64"/>
    <w:rsid w:val="000B0025"/>
    <w:rsid w:val="00140D7B"/>
    <w:rsid w:val="001438B8"/>
    <w:rsid w:val="00153491"/>
    <w:rsid w:val="0018654A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C7282"/>
    <w:rsid w:val="00C02DD1"/>
    <w:rsid w:val="00C30BEE"/>
    <w:rsid w:val="00C721A0"/>
    <w:rsid w:val="00E13D4C"/>
    <w:rsid w:val="00E325A5"/>
    <w:rsid w:val="00E73EF2"/>
    <w:rsid w:val="00EC6C0D"/>
    <w:rsid w:val="00ED22D2"/>
    <w:rsid w:val="00F3009E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EDEE"/>
  <w15:chartTrackingRefBased/>
  <w15:docId w15:val="{CE8EF79E-7314-4A25-BC77-F8BB442C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65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8654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C728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545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257Ex18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57Ex18.ggb" TargetMode="External"/><Relationship Id="rId5" Type="http://schemas.openxmlformats.org/officeDocument/2006/relationships/hyperlink" Target="Questions/QbP257Ex18.ggb" TargetMode="External"/><Relationship Id="rId4" Type="http://schemas.openxmlformats.org/officeDocument/2006/relationships/hyperlink" Target="Questions/QaP257Ex18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140</Words>
  <Characters>770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2017-02-28T11:25:00Z</dcterms:created>
  <dcterms:modified xsi:type="dcterms:W3CDTF">2017-10-17T07:01:00Z</dcterms:modified>
</cp:coreProperties>
</file>