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B46" w:rsidRDefault="00A43B46" w:rsidP="00A43B46">
      <w:pPr>
        <w:pStyle w:val="Cartable"/>
      </w:pPr>
      <w:r>
        <w:t>Page 256. Exercice 8.</w:t>
      </w:r>
    </w:p>
    <w:p w:rsidR="00A43B46" w:rsidRPr="009A20EA" w:rsidRDefault="00643DB6" w:rsidP="00A43B46">
      <w:pPr>
        <w:pStyle w:val="Cartable"/>
        <w:rPr>
          <w:color w:val="FF0000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48AA9F9A" wp14:editId="54B9B547">
            <wp:simplePos x="0" y="0"/>
            <wp:positionH relativeFrom="margin">
              <wp:align>left</wp:align>
            </wp:positionH>
            <wp:positionV relativeFrom="paragraph">
              <wp:posOffset>1110792</wp:posOffset>
            </wp:positionV>
            <wp:extent cx="5760720" cy="2221230"/>
            <wp:effectExtent l="0" t="0" r="0" b="7620"/>
            <wp:wrapTopAndBottom/>
            <wp:docPr id="2" name="Image 2" descr="C:\Users\user\AppData\Local\Microsoft\Windows\INetCache\Content.Word\P256Ex8_F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P256Ex8_Fig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2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43B46" w:rsidRPr="009A20EA">
        <w:rPr>
          <w:color w:val="0000FF"/>
        </w:rPr>
        <w:t>Le dessin ci-dessous a été réalisé à main levée.</w:t>
      </w:r>
      <w:r w:rsidR="00A43B46" w:rsidRPr="009A20EA">
        <w:rPr>
          <w:color w:val="0000FF"/>
        </w:rPr>
        <w:br/>
      </w:r>
      <w:r w:rsidR="00A43B46" w:rsidRPr="009A20EA">
        <w:rPr>
          <w:color w:val="FF0000"/>
        </w:rPr>
        <w:t>(d) est une droite passant par O.</w:t>
      </w:r>
      <w:r w:rsidRPr="00643DB6">
        <w:t xml:space="preserve"> </w:t>
      </w:r>
    </w:p>
    <w:p w:rsidR="00A43B46" w:rsidRDefault="00A43B46" w:rsidP="00A43B46">
      <w:pPr>
        <w:pStyle w:val="Cartable"/>
      </w:pPr>
    </w:p>
    <w:p w:rsidR="00A43B46" w:rsidRDefault="00A43B46" w:rsidP="00A43B46">
      <w:pPr>
        <w:pStyle w:val="Cartable"/>
      </w:pPr>
      <w:r>
        <w:t xml:space="preserve">Sur </w:t>
      </w:r>
      <w:hyperlink r:id="rId5" w:history="1">
        <w:proofErr w:type="spellStart"/>
        <w:r w:rsidRPr="00264CD0">
          <w:rPr>
            <w:rStyle w:val="Lienhypertexte"/>
          </w:rPr>
          <w:t>GeoG</w:t>
        </w:r>
        <w:r w:rsidRPr="00264CD0">
          <w:rPr>
            <w:rStyle w:val="Lienhypertexte"/>
          </w:rPr>
          <w:t>e</w:t>
        </w:r>
        <w:r w:rsidRPr="00264CD0">
          <w:rPr>
            <w:rStyle w:val="Lienhypertexte"/>
          </w:rPr>
          <w:t>bra</w:t>
        </w:r>
        <w:proofErr w:type="spellEnd"/>
      </w:hyperlink>
      <w:r>
        <w:t> :</w:t>
      </w:r>
    </w:p>
    <w:p w:rsidR="00A43B46" w:rsidRDefault="00A43B46" w:rsidP="00A43B46">
      <w:pPr>
        <w:pStyle w:val="Cartable"/>
        <w:ind w:firstLine="708"/>
      </w:pPr>
      <w:r>
        <w:t>a. Reproduis en vraie grandeur ce dessin</w:t>
      </w:r>
      <w:r w:rsidR="00643DB6">
        <w:t>.</w:t>
      </w:r>
    </w:p>
    <w:p w:rsidR="00A43B46" w:rsidRDefault="00A43B46" w:rsidP="00A43B46">
      <w:pPr>
        <w:pStyle w:val="Cartable"/>
        <w:ind w:left="708"/>
      </w:pPr>
      <w:r>
        <w:t>b. Construire les points D et E, symétriques respectifs de B et C par rapport à O.</w:t>
      </w:r>
    </w:p>
    <w:p w:rsidR="00643DB6" w:rsidRDefault="00643DB6">
      <w:pPr>
        <w:rPr>
          <w:rFonts w:ascii="Arial" w:eastAsia="Calibri" w:hAnsi="Arial" w:cs="Arial"/>
          <w:color w:val="0000FF"/>
          <w:sz w:val="40"/>
        </w:rPr>
      </w:pPr>
      <w:r>
        <w:rPr>
          <w:color w:val="0000FF"/>
        </w:rPr>
        <w:br w:type="page"/>
      </w:r>
    </w:p>
    <w:p w:rsidR="00A43B46" w:rsidRDefault="00A43B46" w:rsidP="00A43B46">
      <w:pPr>
        <w:pStyle w:val="Cartable"/>
        <w:rPr>
          <w:color w:val="FF0000"/>
        </w:rPr>
      </w:pPr>
      <w:r w:rsidRPr="009A20EA">
        <w:rPr>
          <w:color w:val="0000FF"/>
        </w:rPr>
        <w:lastRenderedPageBreak/>
        <w:t xml:space="preserve">c. Paul affirme que l'angle </w:t>
      </w:r>
      <m:oMath>
        <m:acc>
          <m:accPr>
            <m:ctrlPr>
              <w:rPr>
                <w:rFonts w:ascii="Cambria Math" w:hAnsi="Cambria Math"/>
                <w:i/>
                <w:color w:val="0000FF"/>
              </w:rPr>
            </m:ctrlPr>
          </m:accPr>
          <m:e>
            <m:r>
              <w:rPr>
                <w:rFonts w:ascii="Cambria Math" w:hAnsi="Cambria Math"/>
                <w:color w:val="0000FF"/>
              </w:rPr>
              <m:t>BOE</m:t>
            </m:r>
          </m:e>
        </m:acc>
      </m:oMath>
      <w:r w:rsidRPr="009A20EA">
        <w:rPr>
          <w:color w:val="0000FF"/>
        </w:rPr>
        <w:t xml:space="preserve"> mesure 60° et </w:t>
      </w:r>
      <w:r w:rsidRPr="009A20EA">
        <w:rPr>
          <w:color w:val="FF0000"/>
        </w:rPr>
        <w:t xml:space="preserve">l'angle </w:t>
      </w:r>
      <m:oMath>
        <m:acc>
          <m:accPr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r>
              <w:rPr>
                <w:rFonts w:ascii="Cambria Math" w:hAnsi="Cambria Math"/>
                <w:color w:val="FF0000"/>
              </w:rPr>
              <m:t>COD</m:t>
            </m:r>
          </m:e>
        </m:acc>
      </m:oMath>
      <w:r w:rsidRPr="009A20EA">
        <w:rPr>
          <w:color w:val="FF0000"/>
        </w:rPr>
        <w:t xml:space="preserve"> mesure 100°.</w:t>
      </w:r>
    </w:p>
    <w:p w:rsidR="00AC3B8B" w:rsidRPr="00AD10BA" w:rsidRDefault="00AC3B8B" w:rsidP="00AC3B8B">
      <w:pPr>
        <w:pStyle w:val="Cartable"/>
        <w:rPr>
          <w:color w:val="00CC00"/>
        </w:rPr>
      </w:pPr>
      <m:oMath>
        <m:acc>
          <m:accPr>
            <m:ctrlPr>
              <w:rPr>
                <w:rFonts w:ascii="Cambria Math" w:hAnsi="Cambria Math"/>
                <w:i/>
                <w:color w:val="00CC00"/>
              </w:rPr>
            </m:ctrlPr>
          </m:accPr>
          <m:e>
            <m:r>
              <w:rPr>
                <w:rFonts w:ascii="Cambria Math" w:hAnsi="Cambria Math"/>
                <w:color w:val="00CC00"/>
              </w:rPr>
              <m:t>BOA</m:t>
            </m:r>
          </m:e>
        </m:acc>
        <m:r>
          <w:rPr>
            <w:rFonts w:ascii="Cambria Math" w:hAnsi="Cambria Math"/>
            <w:color w:val="00CC00"/>
          </w:rPr>
          <m:t xml:space="preserve"> = 30°</m:t>
        </m:r>
      </m:oMath>
      <w:r w:rsidRPr="00AD10BA">
        <w:rPr>
          <w:color w:val="00CC00"/>
        </w:rPr>
        <w:t xml:space="preserve"> ; </w:t>
      </w:r>
      <m:oMath>
        <m:acc>
          <m:accPr>
            <m:ctrlPr>
              <w:rPr>
                <w:rFonts w:ascii="Cambria Math" w:hAnsi="Cambria Math"/>
                <w:i/>
                <w:color w:val="00CC00"/>
              </w:rPr>
            </m:ctrlPr>
          </m:accPr>
          <m:e>
            <m:r>
              <w:rPr>
                <w:rFonts w:ascii="Cambria Math" w:hAnsi="Cambria Math"/>
                <w:color w:val="00CC00"/>
              </w:rPr>
              <m:t xml:space="preserve">Cod </m:t>
            </m:r>
          </m:e>
        </m:acc>
        <m:r>
          <w:rPr>
            <w:rFonts w:ascii="Cambria Math" w:hAnsi="Cambria Math"/>
            <w:color w:val="00CC00"/>
          </w:rPr>
          <m:t>= 60°</m:t>
        </m:r>
      </m:oMath>
    </w:p>
    <w:p w:rsidR="007867FC" w:rsidRDefault="00A43B46" w:rsidP="00A43B46">
      <w:pPr>
        <w:pStyle w:val="Cartable"/>
        <w:rPr>
          <w:b/>
        </w:rPr>
      </w:pPr>
      <w:r w:rsidRPr="009A20EA">
        <w:rPr>
          <w:b/>
        </w:rPr>
        <w:t xml:space="preserve">d. </w:t>
      </w:r>
      <w:proofErr w:type="spellStart"/>
      <w:r w:rsidRPr="009A20EA">
        <w:rPr>
          <w:b/>
        </w:rPr>
        <w:t>A-t-il</w:t>
      </w:r>
      <w:proofErr w:type="spellEnd"/>
      <w:r w:rsidRPr="009A20EA">
        <w:rPr>
          <w:b/>
        </w:rPr>
        <w:t xml:space="preserve"> raison ?</w:t>
      </w:r>
    </w:p>
    <w:p w:rsidR="007867FC" w:rsidRPr="007867FC" w:rsidRDefault="007867FC" w:rsidP="00A43B46">
      <w:pPr>
        <w:pStyle w:val="Cartable"/>
      </w:pPr>
      <w:bookmarkStart w:id="0" w:name="_GoBack"/>
      <w:bookmarkEnd w:id="0"/>
    </w:p>
    <w:p w:rsidR="00A43B46" w:rsidRPr="009A20EA" w:rsidRDefault="00A43B46" w:rsidP="00A43B46">
      <w:pPr>
        <w:pStyle w:val="Cartable"/>
        <w:rPr>
          <w:b/>
        </w:rPr>
      </w:pPr>
      <w:r w:rsidRPr="009A20EA">
        <w:rPr>
          <w:b/>
        </w:rPr>
        <w:t>Sinon, donne la mesure de chacun de ces angles.</w:t>
      </w:r>
    </w:p>
    <w:p w:rsidR="00A43B46" w:rsidRPr="00336682" w:rsidRDefault="00A43B46" w:rsidP="00A43B46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46"/>
    <w:rsid w:val="0003225C"/>
    <w:rsid w:val="000A2A64"/>
    <w:rsid w:val="000B0025"/>
    <w:rsid w:val="00140D7B"/>
    <w:rsid w:val="001438B8"/>
    <w:rsid w:val="00153491"/>
    <w:rsid w:val="001D0F46"/>
    <w:rsid w:val="00264CD0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43DB6"/>
    <w:rsid w:val="006B1396"/>
    <w:rsid w:val="006E7255"/>
    <w:rsid w:val="00713AF7"/>
    <w:rsid w:val="0076668D"/>
    <w:rsid w:val="007867FC"/>
    <w:rsid w:val="008A1733"/>
    <w:rsid w:val="008F0E81"/>
    <w:rsid w:val="008F77EB"/>
    <w:rsid w:val="00A074AC"/>
    <w:rsid w:val="00A43B46"/>
    <w:rsid w:val="00AC3B8B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  <w:rsid w:val="00FF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35B2D"/>
  <w15:chartTrackingRefBased/>
  <w15:docId w15:val="{1C388AA0-5A02-483A-BC2F-5EDF256ED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43B46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264CD0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43D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abP256Ex8.ggb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72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2017-02-24T09:54:00Z</dcterms:created>
  <dcterms:modified xsi:type="dcterms:W3CDTF">2017-10-17T14:37:00Z</dcterms:modified>
</cp:coreProperties>
</file>