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666" w:rsidRDefault="00D15666" w:rsidP="00D15666">
      <w:pPr>
        <w:pStyle w:val="Cartable"/>
      </w:pPr>
      <w:r>
        <w:t>Page 236. Exercice 18.</w:t>
      </w:r>
    </w:p>
    <w:p w:rsidR="00D15666" w:rsidRPr="000F21C9" w:rsidRDefault="00D15666" w:rsidP="00D15666">
      <w:pPr>
        <w:pStyle w:val="Cartable"/>
        <w:rPr>
          <w:b/>
        </w:rPr>
      </w:pPr>
      <w:r w:rsidRPr="000F21C9">
        <w:rPr>
          <w:b/>
        </w:rPr>
        <w:t xml:space="preserve">Sur </w:t>
      </w:r>
      <w:proofErr w:type="spellStart"/>
      <w:r w:rsidRPr="000F21C9">
        <w:rPr>
          <w:b/>
        </w:rPr>
        <w:t>GeoGebra</w:t>
      </w:r>
      <w:proofErr w:type="spellEnd"/>
      <w:r w:rsidRPr="000F21C9">
        <w:rPr>
          <w:b/>
        </w:rPr>
        <w:t>, construis, en vraie grandeur, les triangles suivants :</w:t>
      </w:r>
    </w:p>
    <w:p w:rsidR="00D15666" w:rsidRDefault="00613E5F" w:rsidP="00D15666">
      <w:pPr>
        <w:pStyle w:val="Cartable"/>
        <w:ind w:firstLine="708"/>
      </w:pPr>
      <w:hyperlink r:id="rId4" w:history="1">
        <w:r w:rsidR="00D15666" w:rsidRPr="003406AF">
          <w:rPr>
            <w:rStyle w:val="Lienhypertexte"/>
          </w:rPr>
          <w:t>Figure a.</w:t>
        </w:r>
      </w:hyperlink>
      <w:r w:rsidR="00D15666">
        <w:t xml:space="preserve"> Le triangle VUZ isocèle en U tel que :</w:t>
      </w:r>
    </w:p>
    <w:p w:rsidR="00D15666" w:rsidRDefault="00D15666" w:rsidP="00D15666">
      <w:pPr>
        <w:pStyle w:val="Cartable"/>
        <w:ind w:firstLine="708"/>
      </w:pPr>
      <w:r>
        <w:t>VU = 6,5 cm et VZ = 4,5 cm.</w:t>
      </w:r>
    </w:p>
    <w:p w:rsidR="00D15666" w:rsidRDefault="00613E5F" w:rsidP="00D15666">
      <w:pPr>
        <w:pStyle w:val="Cartable"/>
        <w:ind w:firstLine="708"/>
      </w:pPr>
      <w:hyperlink r:id="rId5" w:history="1">
        <w:r w:rsidR="00D15666" w:rsidRPr="003406AF">
          <w:rPr>
            <w:rStyle w:val="Lienhypertexte"/>
          </w:rPr>
          <w:t>Figure b.</w:t>
        </w:r>
      </w:hyperlink>
      <w:r w:rsidR="00D15666">
        <w:t xml:space="preserve"> Le triangle KGB équilatéral tel que :</w:t>
      </w:r>
    </w:p>
    <w:p w:rsidR="00D15666" w:rsidRDefault="00D15666" w:rsidP="00D15666">
      <w:pPr>
        <w:pStyle w:val="Cartable"/>
        <w:ind w:firstLine="708"/>
      </w:pPr>
      <w:r>
        <w:t>KG = 6 cm.</w:t>
      </w:r>
    </w:p>
    <w:p w:rsidR="00D15666" w:rsidRDefault="00613E5F" w:rsidP="00D15666">
      <w:pPr>
        <w:pStyle w:val="Cartable"/>
        <w:ind w:firstLine="708"/>
      </w:pPr>
      <w:hyperlink r:id="rId6" w:history="1">
        <w:r w:rsidR="00D15666" w:rsidRPr="007D32A4">
          <w:rPr>
            <w:rStyle w:val="Lienhypertexte"/>
          </w:rPr>
          <w:t>Figure c.</w:t>
        </w:r>
      </w:hyperlink>
      <w:r w:rsidR="00D15666">
        <w:t xml:space="preserve"> Le triangle CIA rectangle en C tel que :</w:t>
      </w:r>
    </w:p>
    <w:p w:rsidR="00D15666" w:rsidRDefault="00613E5F" w:rsidP="00D15666">
      <w:pPr>
        <w:pStyle w:val="Cartable"/>
        <w:ind w:firstLine="708"/>
      </w:pP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CIA</m:t>
            </m:r>
          </m:e>
        </m:acc>
      </m:oMath>
      <w:r w:rsidR="00D15666">
        <w:t xml:space="preserve"> = 37° et CI = 5,5 cm.</w:t>
      </w:r>
    </w:p>
    <w:p w:rsidR="00D15666" w:rsidRDefault="00613E5F" w:rsidP="00D15666">
      <w:pPr>
        <w:pStyle w:val="Cartable"/>
        <w:ind w:firstLine="708"/>
      </w:pPr>
      <w:hyperlink r:id="rId7" w:history="1">
        <w:r w:rsidR="00D15666" w:rsidRPr="007D32A4">
          <w:rPr>
            <w:rStyle w:val="Lienhypertexte"/>
          </w:rPr>
          <w:t>Figure d.</w:t>
        </w:r>
      </w:hyperlink>
      <w:r w:rsidR="00D15666">
        <w:t xml:space="preserve"> Le triangle RTL isocèle en T tel que :</w:t>
      </w:r>
    </w:p>
    <w:p w:rsidR="00D15666" w:rsidRPr="00336682" w:rsidRDefault="00D15666" w:rsidP="00D15666">
      <w:pPr>
        <w:pStyle w:val="Cartable"/>
        <w:ind w:firstLine="708"/>
      </w:pPr>
      <w:r>
        <w:t xml:space="preserve">RT = 8 cm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TRL</m:t>
            </m:r>
          </m:e>
        </m:acc>
      </m:oMath>
      <w:r>
        <w:t xml:space="preserve"> = 48°.</w:t>
      </w: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66"/>
    <w:rsid w:val="0003225C"/>
    <w:rsid w:val="000A2A64"/>
    <w:rsid w:val="000B0025"/>
    <w:rsid w:val="00140D7B"/>
    <w:rsid w:val="001438B8"/>
    <w:rsid w:val="00153491"/>
    <w:rsid w:val="001D0F46"/>
    <w:rsid w:val="002904C8"/>
    <w:rsid w:val="003406AF"/>
    <w:rsid w:val="003866AF"/>
    <w:rsid w:val="003C04AB"/>
    <w:rsid w:val="003C1B17"/>
    <w:rsid w:val="00415138"/>
    <w:rsid w:val="00417AB6"/>
    <w:rsid w:val="004478EB"/>
    <w:rsid w:val="004D4AEE"/>
    <w:rsid w:val="005A056F"/>
    <w:rsid w:val="00605FA6"/>
    <w:rsid w:val="00613E5F"/>
    <w:rsid w:val="006B1396"/>
    <w:rsid w:val="006E7255"/>
    <w:rsid w:val="00713AF7"/>
    <w:rsid w:val="0076668D"/>
    <w:rsid w:val="007D32A4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15666"/>
    <w:rsid w:val="00D762F4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18ACB-56EA-49A9-82E6-FDCBFA5B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1566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3406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dP236Ex18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6Ex18.ggb" TargetMode="External"/><Relationship Id="rId5" Type="http://schemas.openxmlformats.org/officeDocument/2006/relationships/hyperlink" Target="Questions/QbP236Ex18.ggb" TargetMode="External"/><Relationship Id="rId4" Type="http://schemas.openxmlformats.org/officeDocument/2006/relationships/hyperlink" Target="Questions/QaP236Ex18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2017-01-26T14:23:00Z</dcterms:created>
  <dcterms:modified xsi:type="dcterms:W3CDTF">2017-02-10T12:56:00Z</dcterms:modified>
</cp:coreProperties>
</file>