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704" w:rsidRDefault="00BF0704" w:rsidP="00BF0704">
      <w:pPr>
        <w:pStyle w:val="Cartable"/>
      </w:pPr>
      <w:r>
        <w:t xml:space="preserve">Page 197. Exercice 1. Sécurité routière (source : </w:t>
      </w:r>
      <w:proofErr w:type="spellStart"/>
      <w:r>
        <w:t>Eduscol</w:t>
      </w:r>
      <w:proofErr w:type="spellEnd"/>
      <w:r>
        <w:t>).</w:t>
      </w:r>
    </w:p>
    <w:p w:rsidR="00BF0704" w:rsidRPr="001E7F8C" w:rsidRDefault="00BF0704" w:rsidP="00BF0704">
      <w:pPr>
        <w:pStyle w:val="Cartable"/>
        <w:rPr>
          <w:color w:val="FF0000"/>
        </w:rPr>
      </w:pPr>
      <w:r w:rsidRPr="001E7F8C">
        <w:rPr>
          <w:color w:val="0000FF"/>
        </w:rPr>
        <w:t xml:space="preserve">On mesure le taux d'alcoolémie chez un homme </w:t>
      </w:r>
      <w:r w:rsidRPr="001E7F8C">
        <w:rPr>
          <w:color w:val="FF0000"/>
        </w:rPr>
        <w:t>après l'absorption d'une boisson alcoolisée à jeun.</w:t>
      </w:r>
    </w:p>
    <w:p w:rsidR="00BF0704" w:rsidRDefault="004C1BDC" w:rsidP="00BF0704">
      <w:pPr>
        <w:pStyle w:val="Cartable"/>
      </w:pPr>
      <w:hyperlink r:id="rId4" w:history="1">
        <w:r w:rsidR="00DC6D9D" w:rsidRPr="00DC6D9D">
          <w:rPr>
            <w:rStyle w:val="Lienhypertexte"/>
          </w:rPr>
          <w:t xml:space="preserve">Figure sur </w:t>
        </w:r>
        <w:proofErr w:type="spellStart"/>
        <w:r w:rsidR="00DC6D9D" w:rsidRPr="00DC6D9D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</w:p>
    <w:p w:rsidR="00BF0704" w:rsidRPr="001E7F8C" w:rsidRDefault="00BF0704" w:rsidP="00BF0704">
      <w:pPr>
        <w:pStyle w:val="Cartable"/>
        <w:rPr>
          <w:b/>
        </w:rPr>
      </w:pPr>
      <w:r w:rsidRPr="001E7F8C">
        <w:rPr>
          <w:b/>
        </w:rPr>
        <w:t>a. Quel est le taux d'alcoolémie au bout de trois heures ?</w:t>
      </w:r>
    </w:p>
    <w:p w:rsidR="00BF0704" w:rsidRDefault="00BF0704" w:rsidP="00BF0704">
      <w:pPr>
        <w:pStyle w:val="Cartable"/>
      </w:pPr>
    </w:p>
    <w:p w:rsidR="00BF0704" w:rsidRPr="001E7F8C" w:rsidRDefault="00BF0704" w:rsidP="00BF0704">
      <w:pPr>
        <w:pStyle w:val="Cartable"/>
        <w:rPr>
          <w:b/>
        </w:rPr>
      </w:pPr>
      <w:r w:rsidRPr="001E7F8C">
        <w:rPr>
          <w:b/>
        </w:rPr>
        <w:t xml:space="preserve">b. Quand le taux d'alcoolémie est-il </w:t>
      </w:r>
      <w:r>
        <w:rPr>
          <w:b/>
        </w:rPr>
        <w:t>de 0,5 g·L</w:t>
      </w:r>
      <w:r w:rsidRPr="001E7F8C">
        <w:rPr>
          <w:b/>
          <w:vertAlign w:val="superscript"/>
        </w:rPr>
        <w:t>−1</w:t>
      </w:r>
      <w:r>
        <w:rPr>
          <w:b/>
        </w:rPr>
        <w:t> </w:t>
      </w:r>
      <w:r w:rsidRPr="001E7F8C">
        <w:rPr>
          <w:b/>
        </w:rPr>
        <w:t>?</w:t>
      </w:r>
    </w:p>
    <w:p w:rsidR="00BF0704" w:rsidRDefault="00BF0704" w:rsidP="00BF0704">
      <w:pPr>
        <w:pStyle w:val="Cartable"/>
      </w:pPr>
    </w:p>
    <w:p w:rsidR="00BF0704" w:rsidRPr="001E7F8C" w:rsidRDefault="00BF0704" w:rsidP="00BF0704">
      <w:pPr>
        <w:pStyle w:val="Cartable"/>
        <w:rPr>
          <w:b/>
        </w:rPr>
      </w:pPr>
      <w:r w:rsidRPr="001E7F8C">
        <w:rPr>
          <w:b/>
        </w:rPr>
        <w:t>c. Quand le taux d'alcoolémie est-il maximal ?</w:t>
      </w:r>
    </w:p>
    <w:p w:rsidR="00BF0704" w:rsidRDefault="00BF0704" w:rsidP="00BF0704">
      <w:pPr>
        <w:pStyle w:val="Cartable"/>
      </w:pPr>
    </w:p>
    <w:p w:rsidR="00BF0704" w:rsidRPr="001E7F8C" w:rsidRDefault="00BF0704" w:rsidP="00BF0704">
      <w:pPr>
        <w:pStyle w:val="Cartable"/>
        <w:rPr>
          <w:b/>
        </w:rPr>
      </w:pPr>
      <w:r w:rsidRPr="001E7F8C">
        <w:rPr>
          <w:b/>
        </w:rPr>
        <w:lastRenderedPageBreak/>
        <w:t>d. Au bout de combien de temps le taux d'alcoolémie est-il nul ?</w:t>
      </w:r>
    </w:p>
    <w:p w:rsidR="00BF0704" w:rsidRPr="00336682" w:rsidRDefault="00BF0704" w:rsidP="00BF0704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704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C1BDC"/>
    <w:rsid w:val="004D4AEE"/>
    <w:rsid w:val="00584931"/>
    <w:rsid w:val="00586A65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BF0704"/>
    <w:rsid w:val="00C02DD1"/>
    <w:rsid w:val="00C30BEE"/>
    <w:rsid w:val="00C721A0"/>
    <w:rsid w:val="00DC6D9D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41FF4-0017-4260-9110-E6F91FE6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F0704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C6D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FonctionP187Ex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69</Words>
  <Characters>381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2017-02-07T11:09:00Z</dcterms:created>
  <dcterms:modified xsi:type="dcterms:W3CDTF">2017-04-25T08:32:00Z</dcterms:modified>
</cp:coreProperties>
</file>