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23" w:rsidRDefault="004B5823" w:rsidP="004B5823">
      <w:pPr>
        <w:pStyle w:val="Cartable"/>
      </w:pPr>
      <w:r>
        <w:t>Page 167. Exercice 12. Salaire moyen et médian.</w:t>
      </w:r>
    </w:p>
    <w:p w:rsidR="004B5823" w:rsidRPr="0065279F" w:rsidRDefault="004B5823" w:rsidP="004B5823">
      <w:pPr>
        <w:pStyle w:val="Cartable"/>
        <w:rPr>
          <w:color w:val="00CC00"/>
        </w:rPr>
      </w:pPr>
      <w:r>
        <w:rPr>
          <w:color w:val="0000FF"/>
        </w:rPr>
        <w:t xml:space="preserve">Ces données </w:t>
      </w:r>
      <w:r w:rsidR="00B65CD2">
        <w:rPr>
          <w:color w:val="0000FF"/>
        </w:rPr>
        <w:t>reprennent</w:t>
      </w:r>
      <w:r w:rsidRPr="00F72176">
        <w:rPr>
          <w:color w:val="0000FF"/>
        </w:rPr>
        <w:t xml:space="preserve"> la répartition des salaires</w:t>
      </w:r>
      <w:r w:rsidRPr="0065279F">
        <w:rPr>
          <w:color w:val="FF0000"/>
        </w:rPr>
        <w:t xml:space="preserve"> mensuels des employés </w:t>
      </w:r>
      <w:r w:rsidRPr="00F72176">
        <w:rPr>
          <w:color w:val="FF0000"/>
        </w:rPr>
        <w:t>d'une petite entreprise.</w:t>
      </w:r>
      <w:bookmarkStart w:id="0" w:name="_GoBack"/>
      <w:bookmarkEnd w:id="0"/>
    </w:p>
    <w:p w:rsidR="00CA770F" w:rsidRPr="0065279F" w:rsidRDefault="00CA770F" w:rsidP="00CA770F">
      <w:pPr>
        <w:pStyle w:val="Cartable"/>
        <w:rPr>
          <w:color w:val="0000FF"/>
        </w:rPr>
      </w:pPr>
      <w:r w:rsidRPr="0065279F">
        <w:rPr>
          <w:color w:val="0000FF"/>
        </w:rPr>
        <w:t>Salaire (en €) : 1 000 à 1 200</w:t>
      </w:r>
    </w:p>
    <w:p w:rsidR="00CA770F" w:rsidRPr="0065279F" w:rsidRDefault="00CA770F" w:rsidP="00CA770F">
      <w:pPr>
        <w:pStyle w:val="Cartable"/>
        <w:rPr>
          <w:color w:val="FF0000"/>
        </w:rPr>
      </w:pPr>
      <w:r w:rsidRPr="0065279F">
        <w:rPr>
          <w:color w:val="FF0000"/>
        </w:rPr>
        <w:t>Fréquence (en %) : 6,5</w:t>
      </w:r>
    </w:p>
    <w:p w:rsidR="00CA770F" w:rsidRPr="0065279F" w:rsidRDefault="00CA770F" w:rsidP="00CA770F">
      <w:pPr>
        <w:pStyle w:val="Cartable"/>
        <w:rPr>
          <w:color w:val="0000FF"/>
        </w:rPr>
      </w:pPr>
      <w:r w:rsidRPr="0065279F">
        <w:rPr>
          <w:color w:val="0000FF"/>
        </w:rPr>
        <w:t>Salaire (en €) : 1 200 à 1 400</w:t>
      </w:r>
    </w:p>
    <w:p w:rsidR="00CA770F" w:rsidRPr="0065279F" w:rsidRDefault="00CA770F" w:rsidP="00CA770F">
      <w:pPr>
        <w:pStyle w:val="Cartable"/>
        <w:rPr>
          <w:color w:val="FF0000"/>
        </w:rPr>
      </w:pPr>
      <w:r w:rsidRPr="0065279F">
        <w:rPr>
          <w:color w:val="FF0000"/>
        </w:rPr>
        <w:t>Fréquence (en %) : 9,5</w:t>
      </w:r>
    </w:p>
    <w:p w:rsidR="00CA770F" w:rsidRPr="0065279F" w:rsidRDefault="00CA770F" w:rsidP="00CA770F">
      <w:pPr>
        <w:pStyle w:val="Cartable"/>
        <w:rPr>
          <w:color w:val="0000FF"/>
        </w:rPr>
      </w:pPr>
      <w:r w:rsidRPr="0065279F">
        <w:rPr>
          <w:color w:val="0000FF"/>
        </w:rPr>
        <w:t>Salaire (en €) : 1 400 à 1 600</w:t>
      </w:r>
    </w:p>
    <w:p w:rsidR="00CA770F" w:rsidRPr="0065279F" w:rsidRDefault="00CA770F" w:rsidP="00CA770F">
      <w:pPr>
        <w:pStyle w:val="Cartable"/>
        <w:rPr>
          <w:color w:val="FF0000"/>
        </w:rPr>
      </w:pPr>
      <w:r w:rsidRPr="0065279F">
        <w:rPr>
          <w:color w:val="FF0000"/>
        </w:rPr>
        <w:t>Fréquence (en %) : 38,5</w:t>
      </w:r>
    </w:p>
    <w:p w:rsidR="00CA770F" w:rsidRPr="0065279F" w:rsidRDefault="00CA770F" w:rsidP="00CA770F">
      <w:pPr>
        <w:pStyle w:val="Cartable"/>
        <w:rPr>
          <w:color w:val="0000FF"/>
        </w:rPr>
      </w:pPr>
      <w:r w:rsidRPr="0065279F">
        <w:rPr>
          <w:color w:val="0000FF"/>
        </w:rPr>
        <w:t>Salaire (en €) : 1 600 à 1 800</w:t>
      </w:r>
    </w:p>
    <w:p w:rsidR="00CA770F" w:rsidRPr="0065279F" w:rsidRDefault="00CA770F" w:rsidP="00CA770F">
      <w:pPr>
        <w:pStyle w:val="Cartable"/>
        <w:rPr>
          <w:color w:val="FF0000"/>
        </w:rPr>
      </w:pPr>
      <w:r w:rsidRPr="0065279F">
        <w:rPr>
          <w:color w:val="FF0000"/>
        </w:rPr>
        <w:t>Fréquence (en %) : 25,5</w:t>
      </w:r>
    </w:p>
    <w:p w:rsidR="00CA770F" w:rsidRPr="0065279F" w:rsidRDefault="00CA770F" w:rsidP="00CA770F">
      <w:pPr>
        <w:pStyle w:val="Cartable"/>
        <w:rPr>
          <w:color w:val="0000FF"/>
        </w:rPr>
      </w:pPr>
      <w:r w:rsidRPr="0065279F">
        <w:rPr>
          <w:color w:val="0000FF"/>
        </w:rPr>
        <w:t>Salaire (en €) : 2 000 à 2 200</w:t>
      </w:r>
    </w:p>
    <w:p w:rsidR="00CA770F" w:rsidRPr="0065279F" w:rsidRDefault="00CA770F" w:rsidP="00CA770F">
      <w:pPr>
        <w:pStyle w:val="Cartable"/>
      </w:pPr>
      <w:r w:rsidRPr="0065279F">
        <w:rPr>
          <w:color w:val="FF0000"/>
        </w:rPr>
        <w:t>Fréquence (en %) : 20</w:t>
      </w:r>
    </w:p>
    <w:p w:rsidR="004B5823" w:rsidRPr="00E139D6" w:rsidRDefault="004B5823" w:rsidP="004B5823">
      <w:pPr>
        <w:pStyle w:val="Cartable"/>
        <w:rPr>
          <w:b/>
        </w:rPr>
      </w:pPr>
      <w:r w:rsidRPr="00E139D6">
        <w:rPr>
          <w:b/>
        </w:rPr>
        <w:lastRenderedPageBreak/>
        <w:t>a. Calcule une valeur approchée du salaire moyen d'un employé.</w:t>
      </w:r>
    </w:p>
    <w:p w:rsidR="004B5823" w:rsidRDefault="004B5823" w:rsidP="004B5823">
      <w:pPr>
        <w:pStyle w:val="Cartable"/>
      </w:pPr>
    </w:p>
    <w:p w:rsidR="004B5823" w:rsidRPr="00E139D6" w:rsidRDefault="004B5823" w:rsidP="004B5823">
      <w:pPr>
        <w:pStyle w:val="Cartable"/>
        <w:rPr>
          <w:b/>
        </w:rPr>
      </w:pPr>
      <w:r w:rsidRPr="00E139D6">
        <w:rPr>
          <w:b/>
        </w:rPr>
        <w:t xml:space="preserve">b. Dans quelle classe est situé le salaire </w:t>
      </w:r>
      <w:r>
        <w:rPr>
          <w:b/>
        </w:rPr>
        <w:t>médian </w:t>
      </w:r>
      <w:r w:rsidRPr="00E139D6">
        <w:rPr>
          <w:b/>
        </w:rPr>
        <w:t xml:space="preserve">? </w:t>
      </w:r>
    </w:p>
    <w:p w:rsidR="004B5823" w:rsidRDefault="004B5823" w:rsidP="004B5823">
      <w:pPr>
        <w:pStyle w:val="Cartable"/>
      </w:pPr>
    </w:p>
    <w:p w:rsidR="004B5823" w:rsidRDefault="004B5823" w:rsidP="004B5823">
      <w:pPr>
        <w:pStyle w:val="Cartable"/>
        <w:rPr>
          <w:b/>
        </w:rPr>
      </w:pPr>
      <w:r w:rsidRPr="00E139D6">
        <w:rPr>
          <w:b/>
        </w:rPr>
        <w:t>Que signifie-t-il ?</w:t>
      </w:r>
    </w:p>
    <w:p w:rsidR="004B5823" w:rsidRPr="004B5823" w:rsidRDefault="004B5823" w:rsidP="004B5823">
      <w:pPr>
        <w:pStyle w:val="Cartable"/>
      </w:pPr>
    </w:p>
    <w:p w:rsidR="00E950FC" w:rsidRDefault="00B65CD2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70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B5823"/>
    <w:rsid w:val="005A056F"/>
    <w:rsid w:val="00605FA6"/>
    <w:rsid w:val="006B1396"/>
    <w:rsid w:val="008A1733"/>
    <w:rsid w:val="00B65CD2"/>
    <w:rsid w:val="00B74DD8"/>
    <w:rsid w:val="00C02DD1"/>
    <w:rsid w:val="00C30BEE"/>
    <w:rsid w:val="00CA770F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71B85"/>
  <w15:chartTrackingRefBased/>
  <w15:docId w15:val="{240AE87C-1BB1-45A6-ABE9-B0785022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770F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472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2016-11-09T09:33:00Z</dcterms:created>
  <dcterms:modified xsi:type="dcterms:W3CDTF">2017-09-15T14:43:00Z</dcterms:modified>
</cp:coreProperties>
</file>