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77" w:rsidRDefault="008C2777" w:rsidP="008C2777">
      <w:pPr>
        <w:pStyle w:val="Cartable"/>
      </w:pPr>
      <w:r>
        <w:t>Page 138. Exercice 20.</w:t>
      </w:r>
    </w:p>
    <w:p w:rsidR="008C2777" w:rsidRPr="00DE09FA" w:rsidRDefault="008C2777" w:rsidP="008C2777">
      <w:pPr>
        <w:pStyle w:val="Cartable"/>
        <w:rPr>
          <w:color w:val="0000FF"/>
        </w:rPr>
      </w:pPr>
      <w:r w:rsidRPr="00DE09FA">
        <w:rPr>
          <w:color w:val="0000FF"/>
        </w:rPr>
        <w:t>Une ville possède deux collèges.</w:t>
      </w:r>
    </w:p>
    <w:p w:rsidR="008C2777" w:rsidRPr="00DE09FA" w:rsidRDefault="008C2777" w:rsidP="008C2777">
      <w:pPr>
        <w:pStyle w:val="Cartable"/>
        <w:rPr>
          <w:color w:val="00CC00"/>
        </w:rPr>
      </w:pPr>
      <w:r w:rsidRPr="00DE09FA">
        <w:rPr>
          <w:color w:val="FF0000"/>
        </w:rPr>
        <w:t xml:space="preserve">Dans le premier, il y a 350 élèves et 40 % d'entre </w:t>
      </w:r>
      <w:r w:rsidRPr="00DE09FA">
        <w:rPr>
          <w:color w:val="00CC00"/>
        </w:rPr>
        <w:t>eux sont des demi-pensionnaires.</w:t>
      </w:r>
    </w:p>
    <w:p w:rsidR="008C2777" w:rsidRPr="00DE09FA" w:rsidRDefault="008C2777" w:rsidP="008C2777">
      <w:pPr>
        <w:pStyle w:val="Cartable"/>
        <w:rPr>
          <w:color w:val="FF0000"/>
        </w:rPr>
      </w:pPr>
      <w:r w:rsidRPr="00DE09FA">
        <w:rPr>
          <w:color w:val="0000FF"/>
        </w:rPr>
        <w:t>Dans le deuxième, il y a 620 élèves dont 124 demi-</w:t>
      </w:r>
      <w:r w:rsidRPr="00DE09FA">
        <w:rPr>
          <w:color w:val="FF0000"/>
        </w:rPr>
        <w:t>pensionnaires.</w:t>
      </w:r>
    </w:p>
    <w:p w:rsidR="008C2777" w:rsidRPr="00DE09FA" w:rsidRDefault="008C2777" w:rsidP="008C2777">
      <w:pPr>
        <w:pStyle w:val="Cartable"/>
        <w:rPr>
          <w:b/>
        </w:rPr>
      </w:pPr>
      <w:r w:rsidRPr="00DE09FA">
        <w:rPr>
          <w:b/>
        </w:rPr>
        <w:t xml:space="preserve">a. Dans le premier collège, combien y </w:t>
      </w:r>
      <w:proofErr w:type="spellStart"/>
      <w:r w:rsidRPr="00DE09FA">
        <w:rPr>
          <w:b/>
        </w:rPr>
        <w:t>a-t-il</w:t>
      </w:r>
      <w:proofErr w:type="spellEnd"/>
      <w:r w:rsidRPr="00DE09FA">
        <w:rPr>
          <w:b/>
        </w:rPr>
        <w:t xml:space="preserve"> d'élèves demi-pensionnaires ?</w:t>
      </w:r>
    </w:p>
    <w:p w:rsidR="008C2777" w:rsidRDefault="008C2777" w:rsidP="008C2777">
      <w:pPr>
        <w:pStyle w:val="Cartable"/>
      </w:pPr>
    </w:p>
    <w:p w:rsidR="008C2777" w:rsidRPr="00DE09FA" w:rsidRDefault="008C2777" w:rsidP="008C2777">
      <w:pPr>
        <w:pStyle w:val="Cartable"/>
        <w:rPr>
          <w:b/>
        </w:rPr>
      </w:pPr>
      <w:r w:rsidRPr="00DE09FA">
        <w:rPr>
          <w:b/>
        </w:rPr>
        <w:t>b. Dans le second collège, quel est le pourcentage d'élèves demi-pensionnaires ?</w:t>
      </w:r>
    </w:p>
    <w:p w:rsidR="008C2777" w:rsidRDefault="008C2777" w:rsidP="008C2777">
      <w:pPr>
        <w:pStyle w:val="Cartable"/>
      </w:pPr>
    </w:p>
    <w:p w:rsidR="008C2777" w:rsidRPr="00F44EFD" w:rsidRDefault="008C2777" w:rsidP="008C2777">
      <w:pPr>
        <w:pStyle w:val="Cartable"/>
        <w:rPr>
          <w:b/>
        </w:rPr>
      </w:pPr>
      <w:r w:rsidRPr="00F44EFD">
        <w:rPr>
          <w:b/>
        </w:rPr>
        <w:lastRenderedPageBreak/>
        <w:t>c. Dans les deux établissements réunis, quel est le pourcentage de demi-pensionnaires ?</w:t>
      </w:r>
    </w:p>
    <w:p w:rsidR="008C2777" w:rsidRDefault="008C2777" w:rsidP="008C2777">
      <w:pPr>
        <w:pStyle w:val="Cartable"/>
      </w:pPr>
    </w:p>
    <w:p w:rsidR="008C2777" w:rsidRPr="00F44EFD" w:rsidRDefault="008C2777" w:rsidP="008C2777">
      <w:pPr>
        <w:pStyle w:val="Cartable"/>
        <w:rPr>
          <w:b/>
        </w:rPr>
      </w:pPr>
      <w:r w:rsidRPr="00F44EFD">
        <w:rPr>
          <w:b/>
        </w:rPr>
        <w:t>Quelle remarque peux-tu faire ?</w:t>
      </w:r>
    </w:p>
    <w:p w:rsidR="008C2777" w:rsidRPr="007E2A4E" w:rsidRDefault="008C2777" w:rsidP="008C2777">
      <w:pPr>
        <w:pStyle w:val="Cartable"/>
      </w:pPr>
    </w:p>
    <w:p w:rsidR="00E950FC" w:rsidRDefault="008C277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7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C277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7170A-50FD-458C-A4D1-98AAAFE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C277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2016-10-12T14:23:00Z</dcterms:created>
  <dcterms:modified xsi:type="dcterms:W3CDTF">2016-10-12T14:24:00Z</dcterms:modified>
</cp:coreProperties>
</file>