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C2" w:rsidRDefault="006B0AC2" w:rsidP="006B0AC2">
      <w:pPr>
        <w:pStyle w:val="Cartable"/>
      </w:pPr>
      <w:r>
        <w:t>Page 138. Exercice 14.</w:t>
      </w:r>
    </w:p>
    <w:p w:rsidR="006B0AC2" w:rsidRPr="00DC65BD" w:rsidRDefault="006B0AC2" w:rsidP="006B0AC2">
      <w:pPr>
        <w:pStyle w:val="Cartable"/>
        <w:rPr>
          <w:color w:val="0000FF"/>
        </w:rPr>
      </w:pPr>
      <w:r w:rsidRPr="00DC65BD">
        <w:rPr>
          <w:color w:val="0000FF"/>
        </w:rPr>
        <w:t>Un véhicule a effectué 98 km en 1 h 10 min.</w:t>
      </w:r>
    </w:p>
    <w:p w:rsidR="006B0AC2" w:rsidRPr="00DC65BD" w:rsidRDefault="006B0AC2" w:rsidP="006B0AC2">
      <w:pPr>
        <w:pStyle w:val="Cartable"/>
        <w:rPr>
          <w:b/>
        </w:rPr>
      </w:pPr>
      <w:r w:rsidRPr="00DC65BD">
        <w:rPr>
          <w:b/>
        </w:rPr>
        <w:t xml:space="preserve">En supposant son mouvement uniforme, quelle distance </w:t>
      </w:r>
      <w:proofErr w:type="spellStart"/>
      <w:r w:rsidRPr="00DC65BD">
        <w:rPr>
          <w:b/>
        </w:rPr>
        <w:t>a-t-il</w:t>
      </w:r>
      <w:proofErr w:type="spellEnd"/>
      <w:r w:rsidRPr="00DC65BD">
        <w:rPr>
          <w:b/>
        </w:rPr>
        <w:t xml:space="preserve"> couverte en une heure ?</w:t>
      </w:r>
    </w:p>
    <w:p w:rsidR="006B0AC2" w:rsidRPr="007E2A4E" w:rsidRDefault="006B0AC2" w:rsidP="006B0AC2">
      <w:pPr>
        <w:pStyle w:val="Cartable"/>
      </w:pPr>
    </w:p>
    <w:p w:rsidR="00E950FC" w:rsidRDefault="006B0AC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C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0AC2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AE93C-16A3-45B8-8359-D40D6644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B0AC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2016-10-12T14:10:00Z</dcterms:created>
  <dcterms:modified xsi:type="dcterms:W3CDTF">2016-10-12T14:10:00Z</dcterms:modified>
</cp:coreProperties>
</file>