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8A" w:rsidRPr="005B1D5D" w:rsidRDefault="0060098A" w:rsidP="0060098A">
      <w:pPr>
        <w:spacing w:line="480" w:lineRule="auto"/>
        <w:jc w:val="both"/>
        <w:rPr>
          <w:rFonts w:ascii="Arial" w:eastAsia="Times New Roman" w:hAnsi="Arial" w:cs="Arial"/>
          <w:sz w:val="40"/>
          <w:szCs w:val="40"/>
        </w:rPr>
      </w:pPr>
      <w:r w:rsidRPr="005B1D5D">
        <w:rPr>
          <w:rFonts w:ascii="Arial" w:eastAsia="Times New Roman" w:hAnsi="Arial" w:cs="Arial"/>
          <w:sz w:val="40"/>
          <w:szCs w:val="40"/>
        </w:rPr>
        <w:t xml:space="preserve">Texte 9,  </w:t>
      </w:r>
      <w:proofErr w:type="spellStart"/>
      <w:r w:rsidRPr="005B1D5D">
        <w:rPr>
          <w:rFonts w:ascii="Arial" w:eastAsia="Times New Roman" w:hAnsi="Arial" w:cs="Arial"/>
          <w:sz w:val="40"/>
          <w:szCs w:val="40"/>
        </w:rPr>
        <w:t>Urashima</w:t>
      </w:r>
      <w:proofErr w:type="spellEnd"/>
      <w:r w:rsidRPr="005B1D5D">
        <w:rPr>
          <w:rFonts w:ascii="Arial" w:eastAsia="Times New Roman" w:hAnsi="Arial" w:cs="Arial"/>
          <w:sz w:val="40"/>
          <w:szCs w:val="40"/>
        </w:rPr>
        <w:t xml:space="preserve"> Taro    </w:t>
      </w:r>
    </w:p>
    <w:p w:rsidR="0060098A" w:rsidRDefault="0060098A" w:rsidP="0060098A">
      <w:pPr>
        <w:spacing w:line="480" w:lineRule="auto"/>
        <w:jc w:val="both"/>
        <w:rPr>
          <w:rFonts w:ascii="Arial" w:eastAsia="Times New Roman" w:hAnsi="Arial" w:cs="Arial"/>
          <w:color w:val="FF0000"/>
          <w:sz w:val="40"/>
          <w:szCs w:val="40"/>
        </w:rPr>
      </w:pPr>
      <w:proofErr w:type="spellStart"/>
      <w:r w:rsidRPr="005B1D5D">
        <w:rPr>
          <w:rFonts w:ascii="Arial" w:eastAsia="Times New Roman" w:hAnsi="Arial" w:cs="Arial"/>
          <w:color w:val="0000FF"/>
          <w:sz w:val="40"/>
          <w:szCs w:val="40"/>
        </w:rPr>
        <w:t>Urashima</w:t>
      </w:r>
      <w:proofErr w:type="spellEnd"/>
      <w:r w:rsidRPr="005B1D5D">
        <w:rPr>
          <w:rFonts w:ascii="Arial" w:eastAsia="Times New Roman" w:hAnsi="Arial" w:cs="Arial"/>
          <w:color w:val="0000FF"/>
          <w:sz w:val="40"/>
          <w:szCs w:val="40"/>
        </w:rPr>
        <w:t xml:space="preserve">  secoua  la  tête.  Il  avait  peine  à</w:t>
      </w:r>
      <w:r w:rsidRPr="005B1D5D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0000FF"/>
          <w:sz w:val="40"/>
          <w:szCs w:val="40"/>
        </w:rPr>
        <w:t xml:space="preserve">croire  </w:t>
      </w:r>
      <w:r w:rsidRPr="005B1D5D">
        <w:rPr>
          <w:rFonts w:ascii="Arial" w:eastAsia="Times New Roman" w:hAnsi="Arial" w:cs="Arial"/>
          <w:color w:val="FF0000"/>
          <w:sz w:val="40"/>
          <w:szCs w:val="40"/>
        </w:rPr>
        <w:t>que  sa  mère,  son  père  et  tous  ses</w:t>
      </w:r>
      <w:r w:rsidRPr="005B1D5D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FF0000"/>
          <w:sz w:val="40"/>
          <w:szCs w:val="40"/>
        </w:rPr>
        <w:t xml:space="preserve">amis  étaient  </w:t>
      </w:r>
      <w:r w:rsidRPr="005B1D5D">
        <w:rPr>
          <w:rFonts w:ascii="Arial" w:eastAsia="Times New Roman" w:hAnsi="Arial" w:cs="Arial"/>
          <w:color w:val="00CC00"/>
          <w:sz w:val="40"/>
          <w:szCs w:val="40"/>
        </w:rPr>
        <w:t>morts  depuis  si  longtemps.  Il</w:t>
      </w:r>
      <w:r w:rsidRPr="005B1D5D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00CC00"/>
          <w:sz w:val="40"/>
          <w:szCs w:val="40"/>
        </w:rPr>
        <w:t xml:space="preserve">remercia  le  vieillard  </w:t>
      </w:r>
      <w:r w:rsidRPr="005B1D5D">
        <w:rPr>
          <w:rFonts w:ascii="Arial" w:eastAsia="Times New Roman" w:hAnsi="Arial" w:cs="Arial"/>
          <w:color w:val="0000FF"/>
          <w:sz w:val="40"/>
          <w:szCs w:val="40"/>
        </w:rPr>
        <w:t>et  retourna  lentement  vers</w:t>
      </w:r>
      <w:r w:rsidRPr="005B1D5D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0000FF"/>
          <w:sz w:val="40"/>
          <w:szCs w:val="40"/>
        </w:rPr>
        <w:t xml:space="preserve">la  plage  où  il  s’assit  </w:t>
      </w:r>
      <w:r w:rsidRPr="005B1D5D">
        <w:rPr>
          <w:rFonts w:ascii="Arial" w:eastAsia="Times New Roman" w:hAnsi="Arial" w:cs="Arial"/>
          <w:color w:val="FF0000"/>
          <w:sz w:val="40"/>
          <w:szCs w:val="40"/>
        </w:rPr>
        <w:t>sur  le  sable.  Il  se  sentait</w:t>
      </w:r>
      <w:r w:rsidRPr="005B1D5D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FF0000"/>
          <w:sz w:val="40"/>
          <w:szCs w:val="40"/>
        </w:rPr>
        <w:t xml:space="preserve">triste  et  se  répétait  :  </w:t>
      </w:r>
      <w:r>
        <w:rPr>
          <w:rFonts w:ascii="Arial" w:eastAsia="Times New Roman" w:hAnsi="Arial" w:cs="Arial"/>
          <w:color w:val="00CC00"/>
          <w:sz w:val="40"/>
          <w:szCs w:val="40"/>
        </w:rPr>
        <w:t xml:space="preserve">«  </w:t>
      </w:r>
      <w:r w:rsidRPr="005B1D5D">
        <w:rPr>
          <w:rFonts w:ascii="Arial" w:eastAsia="Times New Roman" w:hAnsi="Arial" w:cs="Arial"/>
          <w:color w:val="00CC00"/>
          <w:sz w:val="40"/>
          <w:szCs w:val="40"/>
        </w:rPr>
        <w:t>Trois  cents  ans…</w:t>
      </w:r>
      <w:r w:rsidRPr="005B1D5D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00CC00"/>
          <w:sz w:val="40"/>
          <w:szCs w:val="40"/>
        </w:rPr>
        <w:t>Trois  cents  ans  qui  ne  sont</w:t>
      </w:r>
      <w:r w:rsidRPr="005B1D5D">
        <w:rPr>
          <w:rFonts w:ascii="Arial" w:eastAsia="Times New Roman" w:hAnsi="Arial" w:cs="Arial"/>
          <w:color w:val="0000FF"/>
          <w:sz w:val="40"/>
          <w:szCs w:val="40"/>
        </w:rPr>
        <w:t xml:space="preserve">  sans  doute  que</w:t>
      </w:r>
      <w:r w:rsidRPr="005B1D5D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0000FF"/>
          <w:sz w:val="40"/>
          <w:szCs w:val="40"/>
        </w:rPr>
        <w:t>trois  jours  dans  le  Royaume</w:t>
      </w:r>
      <w:r w:rsidRPr="005B1D5D">
        <w:rPr>
          <w:rFonts w:ascii="Arial" w:eastAsia="Times New Roman" w:hAnsi="Arial" w:cs="Arial"/>
          <w:color w:val="FF0000"/>
          <w:sz w:val="40"/>
          <w:szCs w:val="40"/>
        </w:rPr>
        <w:t xml:space="preserve">  sous  la  mer.  »</w:t>
      </w:r>
    </w:p>
    <w:p w:rsidR="0060098A" w:rsidRDefault="0060098A" w:rsidP="0060098A">
      <w:pPr>
        <w:spacing w:line="480" w:lineRule="auto"/>
        <w:jc w:val="both"/>
        <w:rPr>
          <w:rFonts w:ascii="Arial" w:eastAsia="Times New Roman" w:hAnsi="Arial" w:cs="Arial"/>
          <w:color w:val="0000FF"/>
          <w:sz w:val="40"/>
          <w:szCs w:val="40"/>
        </w:rPr>
      </w:pPr>
      <w:r w:rsidRPr="005B1D5D">
        <w:rPr>
          <w:rFonts w:ascii="Arial" w:eastAsia="Times New Roman" w:hAnsi="Arial" w:cs="Arial"/>
          <w:color w:val="00CC00"/>
          <w:sz w:val="40"/>
          <w:szCs w:val="40"/>
        </w:rPr>
        <w:t xml:space="preserve">Ainsi,  </w:t>
      </w:r>
      <w:proofErr w:type="spellStart"/>
      <w:r w:rsidRPr="005B1D5D">
        <w:rPr>
          <w:rFonts w:ascii="Arial" w:eastAsia="Times New Roman" w:hAnsi="Arial" w:cs="Arial"/>
          <w:color w:val="00CC00"/>
          <w:sz w:val="40"/>
          <w:szCs w:val="40"/>
        </w:rPr>
        <w:t>Urashima</w:t>
      </w:r>
      <w:proofErr w:type="spellEnd"/>
      <w:r w:rsidRPr="005B1D5D">
        <w:rPr>
          <w:rFonts w:ascii="Arial" w:eastAsia="Times New Roman" w:hAnsi="Arial" w:cs="Arial"/>
          <w:color w:val="00CC00"/>
          <w:sz w:val="40"/>
          <w:szCs w:val="40"/>
        </w:rPr>
        <w:t xml:space="preserve">  ne  reverrait  jamais  ses</w:t>
      </w:r>
      <w:r w:rsidRPr="005B1D5D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00CC00"/>
          <w:sz w:val="40"/>
          <w:szCs w:val="40"/>
        </w:rPr>
        <w:t xml:space="preserve">parents.  </w:t>
      </w:r>
      <w:r w:rsidRPr="005B1D5D">
        <w:rPr>
          <w:rFonts w:ascii="Arial" w:eastAsia="Times New Roman" w:hAnsi="Arial" w:cs="Arial"/>
          <w:color w:val="0000FF"/>
          <w:sz w:val="40"/>
          <w:szCs w:val="40"/>
        </w:rPr>
        <w:t>Du  fond  de  son  cœur,  les  paroles  de</w:t>
      </w:r>
      <w:r w:rsidRPr="005B1D5D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0000FF"/>
          <w:sz w:val="40"/>
          <w:szCs w:val="40"/>
        </w:rPr>
        <w:t xml:space="preserve">la  </w:t>
      </w:r>
      <w:r w:rsidRPr="005B1D5D">
        <w:rPr>
          <w:rFonts w:ascii="Arial" w:eastAsia="Times New Roman" w:hAnsi="Arial" w:cs="Arial"/>
          <w:color w:val="FF0000"/>
          <w:sz w:val="40"/>
          <w:szCs w:val="40"/>
        </w:rPr>
        <w:t>princesse  lui  revinrent  à  l’esprit  :  «  N’ouvre</w:t>
      </w:r>
      <w:r w:rsidRPr="005B1D5D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00CC00"/>
          <w:sz w:val="40"/>
          <w:szCs w:val="40"/>
        </w:rPr>
        <w:t>jamais  les  boîtes,  elles  portent  en  elles  le</w:t>
      </w:r>
      <w:r w:rsidRPr="005B1D5D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00CC00"/>
          <w:sz w:val="40"/>
          <w:szCs w:val="40"/>
        </w:rPr>
        <w:t xml:space="preserve">secret  </w:t>
      </w:r>
      <w:r w:rsidRPr="005B1D5D">
        <w:rPr>
          <w:rFonts w:ascii="Arial" w:eastAsia="Times New Roman" w:hAnsi="Arial" w:cs="Arial"/>
          <w:color w:val="0000FF"/>
          <w:sz w:val="40"/>
          <w:szCs w:val="40"/>
        </w:rPr>
        <w:t xml:space="preserve">du  Royaume  de  </w:t>
      </w:r>
      <w:proofErr w:type="spellStart"/>
      <w:r w:rsidRPr="005B1D5D">
        <w:rPr>
          <w:rFonts w:ascii="Arial" w:eastAsia="Times New Roman" w:hAnsi="Arial" w:cs="Arial"/>
          <w:color w:val="0000FF"/>
          <w:sz w:val="40"/>
          <w:szCs w:val="40"/>
        </w:rPr>
        <w:t>Ryn</w:t>
      </w:r>
      <w:proofErr w:type="spellEnd"/>
      <w:r w:rsidRPr="005B1D5D">
        <w:rPr>
          <w:rFonts w:ascii="Arial" w:eastAsia="Times New Roman" w:hAnsi="Arial" w:cs="Arial"/>
          <w:color w:val="0000FF"/>
          <w:sz w:val="40"/>
          <w:szCs w:val="40"/>
        </w:rPr>
        <w:t xml:space="preserve">  Jin.  »</w:t>
      </w:r>
    </w:p>
    <w:p w:rsidR="0060098A" w:rsidRDefault="0060098A" w:rsidP="0060098A">
      <w:pPr>
        <w:spacing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>
        <w:rPr>
          <w:rFonts w:ascii="Arial" w:eastAsia="Times New Roman" w:hAnsi="Arial" w:cs="Arial"/>
          <w:color w:val="00CC00"/>
          <w:sz w:val="40"/>
          <w:szCs w:val="40"/>
        </w:rPr>
        <w:lastRenderedPageBreak/>
        <w:t xml:space="preserve">Mais  quel  était  ce  secret </w:t>
      </w:r>
      <w:r w:rsidRPr="005B1D5D">
        <w:rPr>
          <w:rFonts w:ascii="Arial" w:eastAsia="Times New Roman" w:hAnsi="Arial" w:cs="Arial"/>
          <w:color w:val="00CC00"/>
          <w:sz w:val="40"/>
          <w:szCs w:val="40"/>
        </w:rPr>
        <w:t>?  Que  contenaient</w:t>
      </w:r>
      <w:r w:rsidRPr="005B1D5D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00CC00"/>
          <w:sz w:val="40"/>
          <w:szCs w:val="40"/>
        </w:rPr>
        <w:t xml:space="preserve">ces  </w:t>
      </w:r>
      <w:r w:rsidRPr="005B1D5D">
        <w:rPr>
          <w:rFonts w:ascii="Arial" w:eastAsia="Times New Roman" w:hAnsi="Arial" w:cs="Arial"/>
          <w:color w:val="0000FF"/>
          <w:sz w:val="40"/>
          <w:szCs w:val="40"/>
        </w:rPr>
        <w:t>boîtes ?  Sa  curiosité  fut  plus  forte  que  sa</w:t>
      </w:r>
      <w:r w:rsidRPr="005B1D5D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FF0000"/>
          <w:sz w:val="40"/>
          <w:szCs w:val="40"/>
        </w:rPr>
        <w:t xml:space="preserve">promesse  et  </w:t>
      </w:r>
      <w:proofErr w:type="spellStart"/>
      <w:r w:rsidRPr="005B1D5D">
        <w:rPr>
          <w:rFonts w:ascii="Arial" w:eastAsia="Times New Roman" w:hAnsi="Arial" w:cs="Arial"/>
          <w:color w:val="FF0000"/>
          <w:sz w:val="40"/>
          <w:szCs w:val="40"/>
        </w:rPr>
        <w:t>Urashima</w:t>
      </w:r>
      <w:proofErr w:type="spellEnd"/>
      <w:r w:rsidRPr="005B1D5D">
        <w:rPr>
          <w:rFonts w:ascii="Arial" w:eastAsia="Times New Roman" w:hAnsi="Arial" w:cs="Arial"/>
          <w:color w:val="FF0000"/>
          <w:sz w:val="40"/>
          <w:szCs w:val="40"/>
        </w:rPr>
        <w:t xml:space="preserve">  dénoua  le  cordon  de</w:t>
      </w:r>
      <w:r w:rsidRPr="005B1D5D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FF0000"/>
          <w:sz w:val="40"/>
          <w:szCs w:val="40"/>
        </w:rPr>
        <w:t xml:space="preserve">soie  </w:t>
      </w:r>
      <w:r w:rsidRPr="005B1D5D">
        <w:rPr>
          <w:rFonts w:ascii="Arial" w:eastAsia="Times New Roman" w:hAnsi="Arial" w:cs="Arial"/>
          <w:color w:val="00CC00"/>
          <w:sz w:val="40"/>
          <w:szCs w:val="40"/>
        </w:rPr>
        <w:t>rouge  entourant  la  première  boîte.</w:t>
      </w:r>
    </w:p>
    <w:p w:rsidR="0060098A" w:rsidRDefault="0060098A" w:rsidP="0060098A">
      <w:pPr>
        <w:spacing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 w:rsidRPr="005B1D5D">
        <w:rPr>
          <w:rFonts w:ascii="Arial" w:eastAsia="Times New Roman" w:hAnsi="Arial" w:cs="Arial"/>
          <w:color w:val="0000FF"/>
          <w:sz w:val="40"/>
          <w:szCs w:val="40"/>
        </w:rPr>
        <w:t>Trois  tourbillons  de  légère  fumée  s’enroulèrent</w:t>
      </w:r>
      <w:r w:rsidRPr="005B1D5D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FF0000"/>
          <w:sz w:val="40"/>
          <w:szCs w:val="40"/>
        </w:rPr>
        <w:t>autour  de  lui  et  le  beau  jeune  homme  devint</w:t>
      </w:r>
      <w:r w:rsidRPr="005B1D5D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00CC00"/>
          <w:sz w:val="40"/>
          <w:szCs w:val="40"/>
        </w:rPr>
        <w:t>un  vieillard  très,  très  âgé.</w:t>
      </w:r>
    </w:p>
    <w:p w:rsidR="0060098A" w:rsidRPr="005B1D5D" w:rsidRDefault="0060098A" w:rsidP="0060098A">
      <w:pPr>
        <w:spacing w:line="480" w:lineRule="auto"/>
        <w:jc w:val="both"/>
        <w:rPr>
          <w:rFonts w:ascii="Arial" w:eastAsia="Times New Roman" w:hAnsi="Arial" w:cs="Arial"/>
          <w:color w:val="00CC00"/>
          <w:sz w:val="40"/>
          <w:szCs w:val="40"/>
        </w:rPr>
      </w:pPr>
      <w:r w:rsidRPr="005B1D5D">
        <w:rPr>
          <w:rFonts w:ascii="Arial" w:eastAsia="Times New Roman" w:hAnsi="Arial" w:cs="Arial"/>
          <w:color w:val="0000FF"/>
          <w:sz w:val="40"/>
          <w:szCs w:val="40"/>
        </w:rPr>
        <w:t>Il  ouvrit  la  deuxième  boîte.  À  l’intérieur,  se</w:t>
      </w:r>
      <w:r w:rsidRPr="005B1D5D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FF0000"/>
          <w:sz w:val="40"/>
          <w:szCs w:val="40"/>
        </w:rPr>
        <w:t>trouvait  un  miroir.  Il  se  regarda  et  découvrit</w:t>
      </w:r>
      <w:r w:rsidRPr="005B1D5D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FF0000"/>
          <w:sz w:val="40"/>
          <w:szCs w:val="40"/>
        </w:rPr>
        <w:t xml:space="preserve">que  </w:t>
      </w:r>
      <w:r w:rsidRPr="005B1D5D">
        <w:rPr>
          <w:rFonts w:ascii="Arial" w:eastAsia="Times New Roman" w:hAnsi="Arial" w:cs="Arial"/>
          <w:color w:val="00CC00"/>
          <w:sz w:val="40"/>
          <w:szCs w:val="40"/>
        </w:rPr>
        <w:t>ses  cheveux  avaient  blanchi,  que  son</w:t>
      </w:r>
      <w:r w:rsidRPr="005B1D5D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5B1D5D">
        <w:rPr>
          <w:rFonts w:ascii="Arial" w:eastAsia="Times New Roman" w:hAnsi="Arial" w:cs="Arial"/>
          <w:color w:val="00CC00"/>
          <w:sz w:val="40"/>
          <w:szCs w:val="40"/>
        </w:rPr>
        <w:t xml:space="preserve">visage  </w:t>
      </w:r>
      <w:r w:rsidRPr="005B1D5D">
        <w:rPr>
          <w:rFonts w:ascii="Arial" w:eastAsia="Times New Roman" w:hAnsi="Arial" w:cs="Arial"/>
          <w:color w:val="0000FF"/>
          <w:sz w:val="40"/>
          <w:szCs w:val="40"/>
        </w:rPr>
        <w:t>s’était  ridé.</w:t>
      </w:r>
    </w:p>
    <w:p w:rsidR="0060098A" w:rsidRPr="005B1D5D" w:rsidRDefault="0060098A" w:rsidP="0060098A">
      <w:pPr>
        <w:spacing w:after="0" w:line="480" w:lineRule="auto"/>
        <w:jc w:val="both"/>
        <w:rPr>
          <w:rFonts w:ascii="Times New Roman" w:eastAsia="Times New Roman" w:hAnsi="Times New Roman"/>
          <w:color w:val="FF0000"/>
          <w:sz w:val="40"/>
          <w:szCs w:val="24"/>
          <w:lang w:eastAsia="fr-FR"/>
        </w:rPr>
      </w:pPr>
    </w:p>
    <w:p w:rsidR="0060098A" w:rsidRPr="005B1D5D" w:rsidRDefault="0060098A" w:rsidP="0060098A">
      <w:pPr>
        <w:spacing w:line="480" w:lineRule="auto"/>
        <w:jc w:val="both"/>
        <w:rPr>
          <w:rStyle w:val="ManonLecture2"/>
          <w:rFonts w:ascii="Calibri" w:hAnsi="Calibri" w:cs="Times New Roman"/>
          <w:color w:val="auto"/>
          <w:szCs w:val="22"/>
        </w:rPr>
      </w:pPr>
    </w:p>
    <w:p w:rsidR="006E6F4F" w:rsidRDefault="0060098A">
      <w:bookmarkStart w:id="0" w:name="_GoBack"/>
      <w:bookmarkEnd w:id="0"/>
    </w:p>
    <w:sectPr w:rsidR="006E6F4F" w:rsidSect="00B568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8A"/>
    <w:rsid w:val="00576617"/>
    <w:rsid w:val="0060098A"/>
    <w:rsid w:val="00684F20"/>
    <w:rsid w:val="007C7C77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115B9-DFCD-4C65-881F-D527D516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nonLecture2">
    <w:name w:val="ManonLecture2"/>
    <w:basedOn w:val="Policepardfaut"/>
    <w:rsid w:val="0060098A"/>
    <w:rPr>
      <w:rFonts w:ascii="Arial" w:hAnsi="Arial" w:cs="Arial"/>
      <w:color w:val="FF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2015-11-27T07:08:00Z</dcterms:created>
  <dcterms:modified xsi:type="dcterms:W3CDTF">2015-11-27T07:08:00Z</dcterms:modified>
</cp:coreProperties>
</file>