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49" w:rsidRPr="001E5D67" w:rsidRDefault="00220E49" w:rsidP="00220E49">
      <w:pPr>
        <w:spacing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1E5D67">
        <w:rPr>
          <w:rFonts w:ascii="Arial" w:eastAsia="Times New Roman" w:hAnsi="Arial" w:cs="Arial"/>
          <w:sz w:val="40"/>
          <w:szCs w:val="40"/>
        </w:rPr>
        <w:t xml:space="preserve">Texte  5,  </w:t>
      </w:r>
      <w:proofErr w:type="spellStart"/>
      <w:r w:rsidRPr="001E5D67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sz w:val="40"/>
          <w:szCs w:val="40"/>
        </w:rPr>
        <w:t xml:space="preserve">  Taro    </w:t>
      </w:r>
    </w:p>
    <w:p w:rsidR="00220E49" w:rsidRDefault="00220E49" w:rsidP="00220E49">
      <w:pPr>
        <w:spacing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>Dans  ce  cas,  je  t’épouserai  et  nous  vivrons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ensemble  éternellement,  déclara  la  princesse.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Mais  allons  tout  d’abord  en  demander  la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permission  à  mon  père.  »</w:t>
      </w:r>
    </w:p>
    <w:p w:rsidR="00220E49" w:rsidRDefault="00220E49" w:rsidP="00220E49">
      <w:pPr>
        <w:spacing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Elle  prit  </w:t>
      </w:r>
      <w:proofErr w:type="spellStart"/>
      <w:r w:rsidRPr="001E5D67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  par  la  main  et  le  mena  par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de  longs  couloirs  jusqu’à  la  salle  du  trône.  Là,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ils  s’agenouillèrent  devant  le  Roi  Dragon  sous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smartTag w:uri="urn:schemas-microsoft-com:office:smarttags" w:element="PersonName">
        <w:smartTagPr>
          <w:attr w:name="ProductID" w:val="la  Mer"/>
        </w:smartTagPr>
        <w:r w:rsidRPr="001E5D67">
          <w:rPr>
            <w:rFonts w:ascii="Arial" w:eastAsia="Times New Roman" w:hAnsi="Arial" w:cs="Arial"/>
            <w:color w:val="FF0000"/>
            <w:sz w:val="40"/>
            <w:szCs w:val="40"/>
          </w:rPr>
          <w:t>la  Mer</w:t>
        </w:r>
      </w:smartTag>
      <w:r w:rsidRPr="001E5D67">
        <w:rPr>
          <w:rFonts w:ascii="Arial" w:eastAsia="Times New Roman" w:hAnsi="Arial" w:cs="Arial"/>
          <w:color w:val="FF0000"/>
          <w:sz w:val="40"/>
          <w:szCs w:val="40"/>
        </w:rPr>
        <w:t>,  ce  seigneur  tout-puissant,  et  se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prosternèrent  si  bas  que  leurs  fronts  touchèrent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le  sol.</w:t>
      </w:r>
    </w:p>
    <w:p w:rsidR="00220E49" w:rsidRDefault="00220E49" w:rsidP="00220E49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1E5D67">
        <w:rPr>
          <w:rFonts w:ascii="Arial" w:eastAsia="Times New Roman" w:hAnsi="Arial" w:cs="Arial"/>
          <w:color w:val="FF0000"/>
          <w:sz w:val="40"/>
          <w:szCs w:val="40"/>
        </w:rPr>
        <w:t>«  Honorable  père,  dit  la  princesse,  voici  le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jeune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homme  qui  me  sauva  sur  la  terre  des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hommes.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Consentez-vous  à  ce  qu’il  soit  mon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>
        <w:rPr>
          <w:rFonts w:ascii="Arial" w:eastAsia="Times New Roman" w:hAnsi="Arial" w:cs="Arial"/>
          <w:color w:val="0000FF"/>
          <w:sz w:val="40"/>
          <w:szCs w:val="40"/>
        </w:rPr>
        <w:t xml:space="preserve">mari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?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lastRenderedPageBreak/>
        <w:t>J’y  consens,  répondit  le  Roi  Dragon.  Mais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qu’en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pense  le  pêcheur ?  </w:t>
      </w:r>
    </w:p>
    <w:p w:rsidR="00220E49" w:rsidRPr="001E5D67" w:rsidRDefault="00220E49" w:rsidP="00220E49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24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Oh !  J’accepte  avec  joie !  »  </w:t>
      </w:r>
      <w:proofErr w:type="gramStart"/>
      <w:r w:rsidRPr="001E5D67">
        <w:rPr>
          <w:rFonts w:ascii="Arial" w:eastAsia="Times New Roman" w:hAnsi="Arial" w:cs="Arial"/>
          <w:color w:val="0000FF"/>
          <w:sz w:val="40"/>
          <w:szCs w:val="40"/>
        </w:rPr>
        <w:t>s’écria</w:t>
      </w:r>
      <w:proofErr w:type="gramEnd"/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  </w:t>
      </w:r>
      <w:proofErr w:type="spellStart"/>
      <w:r w:rsidRPr="001E5D67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0000FF"/>
          <w:sz w:val="40"/>
          <w:szCs w:val="40"/>
        </w:rPr>
        <w:t>.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Les  noces  eurent  lieu  aussitôt.  Lorsque  la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princesse  et  </w:t>
      </w:r>
      <w:proofErr w:type="spellStart"/>
      <w:r w:rsidRPr="001E5D67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  se  furent  juré  leur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amour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par  trois  fois  en  buvant  la  tasse  de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saké  des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jeunes  mariés,  les  réjouissances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commencèrent.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Une  musique  douce  s’éleva  et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des  poissons  arc-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en-ciel  aussi  étranges  que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merveilleux  dansèrent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et  chantèrent  longtemps.</w:t>
      </w:r>
      <w:r w:rsidRPr="001E5D67">
        <w:rPr>
          <w:rFonts w:ascii="Arial" w:eastAsia="Times New Roman" w:hAnsi="Arial" w:cs="Arial"/>
          <w:color w:val="FF0000"/>
          <w:sz w:val="40"/>
          <w:szCs w:val="24"/>
        </w:rPr>
        <w:t xml:space="preserve"> </w:t>
      </w:r>
    </w:p>
    <w:p w:rsidR="00220E49" w:rsidRPr="001E5D67" w:rsidRDefault="00220E49" w:rsidP="00220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1E5D67" w:rsidRPr="001E5D67" w:rsidRDefault="00220E49" w:rsidP="00220E49"/>
    <w:p w:rsidR="006E6F4F" w:rsidRDefault="00220E49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49"/>
    <w:rsid w:val="00220E49"/>
    <w:rsid w:val="00576617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C67C0-AA82-478E-890E-45D64873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E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2015-11-27T06:55:00Z</dcterms:created>
  <dcterms:modified xsi:type="dcterms:W3CDTF">2015-11-27T06:55:00Z</dcterms:modified>
</cp:coreProperties>
</file>